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C61B" w14:textId="77777777" w:rsidR="00B51A7C" w:rsidRPr="007D44A2" w:rsidRDefault="006B03F5" w:rsidP="00B51A7C">
      <w:pPr>
        <w:pStyle w:val="Lijn"/>
      </w:pPr>
      <w:r>
        <w:rPr>
          <w:noProof/>
        </w:rPr>
        <w:pict w14:anchorId="3A03C407">
          <v:rect id="_x0000_i1032" alt="" style="width:453.6pt;height:.05pt;mso-width-percent:0;mso-height-percent:0;mso-width-percent:0;mso-height-percent:0" o:hralign="center" o:hrstd="t" o:hr="t" fillcolor="#aca899" stroked="f"/>
        </w:pict>
      </w:r>
    </w:p>
    <w:p w14:paraId="1553E722" w14:textId="77777777" w:rsidR="005626B6" w:rsidRPr="005626B6" w:rsidRDefault="005626B6" w:rsidP="005626B6">
      <w:pPr>
        <w:pStyle w:val="Hoofdstuk"/>
        <w:rPr>
          <w:lang w:val="fr-BE"/>
        </w:rPr>
      </w:pPr>
      <w:r w:rsidRPr="005626B6">
        <w:rPr>
          <w:lang w:val="fr-BE"/>
        </w:rPr>
        <w:t>47.40.--.</w:t>
      </w:r>
      <w:r w:rsidRPr="005626B6">
        <w:rPr>
          <w:lang w:val="fr-BE"/>
        </w:rPr>
        <w:tab/>
        <w:t>VENTILATEURS</w:t>
      </w:r>
    </w:p>
    <w:p w14:paraId="4ED6B76D" w14:textId="77777777" w:rsidR="005626B6" w:rsidRPr="005626B6" w:rsidRDefault="005626B6" w:rsidP="005626B6">
      <w:pPr>
        <w:pStyle w:val="Hoofdgroep"/>
        <w:rPr>
          <w:lang w:val="fr-BE"/>
        </w:rPr>
      </w:pPr>
      <w:r w:rsidRPr="005626B6">
        <w:rPr>
          <w:lang w:val="fr-BE"/>
        </w:rPr>
        <w:t>47.44.00.</w:t>
      </w:r>
      <w:r w:rsidRPr="005626B6">
        <w:rPr>
          <w:lang w:val="fr-BE"/>
        </w:rPr>
        <w:tab/>
        <w:t xml:space="preserve">VENTILATEURS </w:t>
      </w:r>
      <w:r w:rsidR="00B77109">
        <w:rPr>
          <w:lang w:val="fr-BE"/>
        </w:rPr>
        <w:t>DE GAINE (« in line »)</w:t>
      </w:r>
    </w:p>
    <w:p w14:paraId="1E47B3A8" w14:textId="77777777" w:rsidR="005626B6" w:rsidRPr="005626B6" w:rsidRDefault="005626B6" w:rsidP="005626B6">
      <w:pPr>
        <w:pStyle w:val="Kop2"/>
        <w:rPr>
          <w:lang w:val="fr-BE"/>
        </w:rPr>
      </w:pPr>
      <w:r w:rsidRPr="005626B6">
        <w:rPr>
          <w:bCs/>
          <w:color w:val="0000FF"/>
          <w:lang w:val="fr-BE"/>
        </w:rPr>
        <w:t>47.44.10.</w:t>
      </w:r>
      <w:r w:rsidRPr="005626B6">
        <w:rPr>
          <w:bCs/>
          <w:lang w:val="fr-BE"/>
        </w:rPr>
        <w:tab/>
      </w:r>
      <w:r w:rsidR="00B77109">
        <w:rPr>
          <w:lang w:val="fr-BE"/>
        </w:rPr>
        <w:t>Ventilateurs</w:t>
      </w:r>
      <w:r w:rsidRPr="005626B6">
        <w:rPr>
          <w:lang w:val="fr-BE"/>
        </w:rPr>
        <w:t xml:space="preserve"> </w:t>
      </w:r>
      <w:r w:rsidR="00B77109">
        <w:rPr>
          <w:lang w:val="fr-BE"/>
        </w:rPr>
        <w:t>de gaine centrifuge</w:t>
      </w:r>
      <w:r w:rsidRPr="005626B6">
        <w:rPr>
          <w:lang w:val="fr-BE"/>
        </w:rPr>
        <w:t xml:space="preserve"> / </w:t>
      </w:r>
      <w:proofErr w:type="spellStart"/>
      <w:r w:rsidR="00B77109">
        <w:rPr>
          <w:lang w:val="fr-BE"/>
        </w:rPr>
        <w:t>gén</w:t>
      </w:r>
      <w:proofErr w:type="spellEnd"/>
      <w:r w:rsidRPr="005626B6">
        <w:rPr>
          <w:lang w:val="fr-BE"/>
        </w:rPr>
        <w:t>.</w:t>
      </w:r>
      <w:r w:rsidRPr="005626B6">
        <w:rPr>
          <w:rStyle w:val="RevisieDatum"/>
          <w:lang w:val="fr-BE"/>
        </w:rPr>
        <w:t xml:space="preserve"> </w:t>
      </w:r>
    </w:p>
    <w:p w14:paraId="3FC3EC74" w14:textId="7F560574" w:rsidR="00B51A7C" w:rsidRPr="00B77109" w:rsidRDefault="00B51A7C" w:rsidP="00B51A7C">
      <w:pPr>
        <w:pStyle w:val="Kop2"/>
        <w:rPr>
          <w:lang w:val="fr-BE"/>
        </w:rPr>
      </w:pPr>
      <w:r w:rsidRPr="00B77109">
        <w:rPr>
          <w:bCs/>
          <w:color w:val="0000FF"/>
          <w:lang w:val="fr-BE"/>
        </w:rPr>
        <w:t>47.44.11.</w:t>
      </w:r>
      <w:r w:rsidRPr="00B77109">
        <w:rPr>
          <w:bCs/>
          <w:lang w:val="fr-BE"/>
        </w:rPr>
        <w:tab/>
      </w:r>
      <w:r w:rsidR="00B77109">
        <w:rPr>
          <w:lang w:val="fr-BE"/>
        </w:rPr>
        <w:t>Ventilateurs</w:t>
      </w:r>
      <w:r w:rsidR="00B77109" w:rsidRPr="005626B6">
        <w:rPr>
          <w:lang w:val="fr-BE"/>
        </w:rPr>
        <w:t xml:space="preserve"> </w:t>
      </w:r>
      <w:r w:rsidR="00B77109">
        <w:rPr>
          <w:lang w:val="fr-BE"/>
        </w:rPr>
        <w:t xml:space="preserve">de gaine centrifuge </w:t>
      </w:r>
      <w:proofErr w:type="spellStart"/>
      <w:r w:rsidR="00B77109">
        <w:rPr>
          <w:lang w:val="fr-BE"/>
        </w:rPr>
        <w:t>aqoustiques</w:t>
      </w:r>
      <w:proofErr w:type="spellEnd"/>
      <w:r w:rsidRPr="00B77109">
        <w:rPr>
          <w:rStyle w:val="RevisieDatum"/>
          <w:lang w:val="fr-BE"/>
        </w:rPr>
        <w:t xml:space="preserve">  </w:t>
      </w:r>
      <w:r w:rsidR="00526CCE" w:rsidRPr="00B77109">
        <w:rPr>
          <w:rStyle w:val="RevisieDatum"/>
          <w:lang w:val="fr-BE"/>
        </w:rPr>
        <w:t>2-12</w:t>
      </w:r>
      <w:r w:rsidRPr="00B77109">
        <w:rPr>
          <w:rStyle w:val="RevisieDatum"/>
          <w:lang w:val="fr-BE"/>
        </w:rPr>
        <w:t>-1</w:t>
      </w:r>
      <w:r w:rsidR="00526CCE" w:rsidRPr="00B77109">
        <w:rPr>
          <w:rStyle w:val="RevisieDatum"/>
          <w:lang w:val="fr-BE"/>
        </w:rPr>
        <w:t>3</w:t>
      </w:r>
      <w:r w:rsidRPr="00B77109">
        <w:rPr>
          <w:rStyle w:val="Referentie"/>
          <w:lang w:val="fr-BE"/>
        </w:rPr>
        <w:t xml:space="preserve">  </w:t>
      </w:r>
    </w:p>
    <w:p w14:paraId="5A52EF5D"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3AB598BB" w14:textId="77777777" w:rsidR="00526CCE" w:rsidRDefault="006B03F5" w:rsidP="00526CCE">
      <w:pPr>
        <w:pStyle w:val="Lijn"/>
      </w:pPr>
      <w:r>
        <w:rPr>
          <w:noProof/>
        </w:rPr>
        <w:pict w14:anchorId="0C2C3EDC">
          <v:rect id="_x0000_i1031" alt="" style="width:453.6pt;height:.05pt;mso-width-percent:0;mso-height-percent:0;mso-width-percent:0;mso-height-percent:0" o:hralign="center" o:hrstd="t" o:hr="t" fillcolor="#aca899" stroked="f"/>
        </w:pict>
      </w:r>
    </w:p>
    <w:p w14:paraId="18212430" w14:textId="6A65734B" w:rsidR="005626B6" w:rsidRDefault="005626B6" w:rsidP="005626B6">
      <w:pPr>
        <w:pStyle w:val="Merk2"/>
        <w:rPr>
          <w:lang w:val="fr-BE" w:eastAsia="ar-SA"/>
        </w:rPr>
      </w:pPr>
      <w:r w:rsidRPr="002806A2">
        <w:rPr>
          <w:rStyle w:val="Merk1Char"/>
          <w:lang w:val="fr-BE" w:eastAsia="ar-SA"/>
        </w:rPr>
        <w:t xml:space="preserve">Vasco  </w:t>
      </w:r>
      <w:r w:rsidR="00600E4F">
        <w:rPr>
          <w:rStyle w:val="Merk1Char"/>
          <w:lang w:val="fr-BE" w:eastAsia="ar-SA"/>
        </w:rPr>
        <w:t xml:space="preserve">C400RF </w:t>
      </w:r>
      <w:r>
        <w:rPr>
          <w:lang w:val="fr-BE" w:eastAsia="ar-SA"/>
        </w:rPr>
        <w:t>- unité</w:t>
      </w:r>
      <w:r w:rsidR="005F02CC">
        <w:rPr>
          <w:lang w:val="fr-BE" w:eastAsia="ar-SA"/>
        </w:rPr>
        <w:t>s</w:t>
      </w:r>
      <w:r>
        <w:rPr>
          <w:lang w:val="fr-BE" w:eastAsia="ar-SA"/>
        </w:rPr>
        <w:t xml:space="preserve"> de ventilation contrôlée avec récupération de chaleur</w:t>
      </w:r>
    </w:p>
    <w:p w14:paraId="4A76002E" w14:textId="77777777" w:rsidR="005626B6" w:rsidRPr="002806A2" w:rsidRDefault="006B03F5" w:rsidP="005626B6">
      <w:pPr>
        <w:pStyle w:val="Lijn"/>
        <w:rPr>
          <w:lang w:val="fr-BE"/>
        </w:rPr>
      </w:pPr>
      <w:r>
        <w:rPr>
          <w:noProof/>
        </w:rPr>
        <w:pict w14:anchorId="3DAEBB2F">
          <v:rect id="_x0000_i1030" alt="" style="width:453.6pt;height:.05pt;mso-width-percent:0;mso-height-percent:0;mso-width-percent:0;mso-height-percent:0" o:hralign="center" o:hrstd="t" o:hr="t" fillcolor="#aca899" stroked="f"/>
        </w:pict>
      </w:r>
    </w:p>
    <w:p w14:paraId="2BF1CE23" w14:textId="77777777" w:rsidR="005626B6" w:rsidRPr="002806A2" w:rsidRDefault="005626B6" w:rsidP="001148C2">
      <w:pPr>
        <w:pStyle w:val="Kop5"/>
      </w:pPr>
      <w:r w:rsidRPr="002806A2">
        <w:rPr>
          <w:rStyle w:val="Kop5BlauwChar"/>
          <w:lang w:val="fr-BE"/>
        </w:rPr>
        <w:t>.20.</w:t>
      </w:r>
      <w:r w:rsidRPr="002806A2">
        <w:tab/>
      </w:r>
      <w:r>
        <w:t>CODE DE MESURAGE</w:t>
      </w:r>
    </w:p>
    <w:p w14:paraId="767DDDFE" w14:textId="4F05F206" w:rsidR="005626B6" w:rsidRPr="005626B6" w:rsidRDefault="005626B6" w:rsidP="001148C2">
      <w:pPr>
        <w:pStyle w:val="Kop7"/>
      </w:pPr>
      <w:r w:rsidRPr="002806A2">
        <w:t>.22.20.</w:t>
      </w:r>
      <w:r w:rsidRPr="002806A2">
        <w:tab/>
      </w:r>
      <w:r w:rsidR="00600E4F">
        <w:t xml:space="preserve">Code de </w:t>
      </w:r>
      <w:proofErr w:type="spellStart"/>
      <w:r w:rsidR="00600E4F">
        <w:t>messurage</w:t>
      </w:r>
      <w:proofErr w:type="spellEnd"/>
      <w:r w:rsidRPr="005626B6">
        <w:t>:</w:t>
      </w:r>
    </w:p>
    <w:p w14:paraId="39A53480" w14:textId="733A486D" w:rsidR="00600E4F" w:rsidRPr="00307DEC" w:rsidRDefault="00600E4F" w:rsidP="00600E4F">
      <w:pPr>
        <w:pStyle w:val="80"/>
        <w:rPr>
          <w:lang w:val="fr-BE"/>
        </w:rPr>
      </w:pPr>
      <w:r w:rsidRPr="00307DEC">
        <w:rPr>
          <w:rStyle w:val="OptionCar"/>
          <w:color w:val="000000"/>
          <w:lang w:val="fr-BE"/>
        </w:rPr>
        <w:t>Forfait global pour toute l'installation de ventilation, avec mention du prix unitaire de chaque composant constitutif du code de mesurage</w:t>
      </w:r>
      <w:r w:rsidRPr="00307DEC">
        <w:rPr>
          <w:lang w:val="fr-BE"/>
        </w:rPr>
        <w:t>:</w:t>
      </w:r>
    </w:p>
    <w:p w14:paraId="11DBE5C0" w14:textId="77777777" w:rsidR="00600E4F" w:rsidRDefault="00600E4F" w:rsidP="00600E4F">
      <w:pPr>
        <w:pStyle w:val="81"/>
        <w:rPr>
          <w:lang w:val="fr-BE" w:eastAsia="ar-SA"/>
        </w:rPr>
      </w:pPr>
      <w:r>
        <w:rPr>
          <w:lang w:val="fr-BE" w:eastAsia="ar-SA"/>
        </w:rPr>
        <w:t>●</w:t>
      </w:r>
      <w:r>
        <w:rPr>
          <w:lang w:val="fr-BE" w:eastAsia="ar-SA"/>
        </w:rPr>
        <w:tab/>
        <w:t>Par pièce : ventilateurs mécaniques pour insufflation et extraction avec spécification du type</w:t>
      </w:r>
    </w:p>
    <w:p w14:paraId="3C09A2A9" w14:textId="77777777" w:rsidR="00600E4F" w:rsidRDefault="00600E4F" w:rsidP="00600E4F">
      <w:pPr>
        <w:pStyle w:val="81"/>
        <w:rPr>
          <w:lang w:val="fr-BE" w:eastAsia="ar-SA"/>
        </w:rPr>
      </w:pPr>
      <w:r>
        <w:rPr>
          <w:lang w:val="fr-BE" w:eastAsia="ar-SA"/>
        </w:rPr>
        <w:t>●</w:t>
      </w:r>
      <w:r>
        <w:rPr>
          <w:lang w:val="fr-BE" w:eastAsia="ar-SA"/>
        </w:rPr>
        <w:tab/>
        <w:t>Par mètre : gaines de ventilation avec spécification du type et des dimensions;</w:t>
      </w:r>
    </w:p>
    <w:p w14:paraId="58B1F1CE" w14:textId="77777777" w:rsidR="00600E4F" w:rsidRDefault="00600E4F" w:rsidP="00600E4F">
      <w:pPr>
        <w:pStyle w:val="81"/>
        <w:rPr>
          <w:lang w:val="fr-BE" w:eastAsia="ar-SA"/>
        </w:rPr>
      </w:pPr>
      <w:r>
        <w:rPr>
          <w:lang w:val="fr-BE" w:eastAsia="ar-SA"/>
        </w:rPr>
        <w:t>●</w:t>
      </w:r>
      <w:r>
        <w:rPr>
          <w:lang w:val="fr-BE" w:eastAsia="ar-SA"/>
        </w:rPr>
        <w:tab/>
        <w:t xml:space="preserve">Par pièces : raccords et accessoires pour les gaines; </w:t>
      </w:r>
    </w:p>
    <w:p w14:paraId="3D963F75" w14:textId="77777777" w:rsidR="00600E4F" w:rsidRDefault="00600E4F" w:rsidP="00600E4F">
      <w:pPr>
        <w:pStyle w:val="81"/>
        <w:rPr>
          <w:lang w:val="fr-BE" w:eastAsia="ar-SA"/>
        </w:rPr>
      </w:pPr>
      <w:r>
        <w:rPr>
          <w:lang w:val="fr-BE" w:eastAsia="ar-SA"/>
        </w:rPr>
        <w:t>●</w:t>
      </w:r>
      <w:r>
        <w:rPr>
          <w:lang w:val="fr-BE" w:eastAsia="ar-SA"/>
        </w:rPr>
        <w:tab/>
        <w:t>Par pièce : caissons de répartition et plénums;</w:t>
      </w:r>
    </w:p>
    <w:p w14:paraId="480D3A41" w14:textId="77777777" w:rsidR="00600E4F" w:rsidRDefault="00600E4F" w:rsidP="00600E4F">
      <w:pPr>
        <w:pStyle w:val="81"/>
        <w:rPr>
          <w:lang w:val="fr-BE" w:eastAsia="ar-SA"/>
        </w:rPr>
      </w:pPr>
      <w:r>
        <w:rPr>
          <w:lang w:val="fr-BE" w:eastAsia="ar-SA"/>
        </w:rPr>
        <w:t>●</w:t>
      </w:r>
      <w:r>
        <w:rPr>
          <w:lang w:val="fr-BE" w:eastAsia="ar-SA"/>
        </w:rPr>
        <w:tab/>
        <w:t>Par pièce : bouche de ventilation,</w:t>
      </w:r>
      <w:r w:rsidRPr="003B44F3">
        <w:rPr>
          <w:lang w:val="fr-BE" w:eastAsia="ar-SA"/>
        </w:rPr>
        <w:t xml:space="preserve"> </w:t>
      </w:r>
      <w:r>
        <w:rPr>
          <w:lang w:val="fr-BE" w:eastAsia="ar-SA"/>
        </w:rPr>
        <w:t xml:space="preserve">avec spécification du type et des dimensions; </w:t>
      </w:r>
    </w:p>
    <w:p w14:paraId="3E80A5C8" w14:textId="77777777" w:rsidR="00600E4F" w:rsidRDefault="00600E4F" w:rsidP="00600E4F">
      <w:pPr>
        <w:pStyle w:val="81"/>
        <w:rPr>
          <w:lang w:val="fr-BE" w:eastAsia="ar-SA"/>
        </w:rPr>
      </w:pPr>
      <w:r>
        <w:rPr>
          <w:lang w:val="fr-BE" w:eastAsia="ar-SA"/>
        </w:rPr>
        <w:t>●</w:t>
      </w:r>
      <w:r>
        <w:rPr>
          <w:lang w:val="fr-BE" w:eastAsia="ar-SA"/>
        </w:rPr>
        <w:tab/>
        <w:t>Par pièce : grilles de ventilation</w:t>
      </w:r>
      <w:r w:rsidRPr="003B44F3">
        <w:rPr>
          <w:lang w:val="fr-BE" w:eastAsia="ar-SA"/>
        </w:rPr>
        <w:t xml:space="preserve"> </w:t>
      </w:r>
      <w:r>
        <w:rPr>
          <w:lang w:val="fr-BE" w:eastAsia="ar-SA"/>
        </w:rPr>
        <w:t xml:space="preserve">avec spécification du type et des dimensions;. </w:t>
      </w:r>
    </w:p>
    <w:p w14:paraId="6864BF26" w14:textId="77777777" w:rsidR="00600E4F" w:rsidRPr="00A90CC2" w:rsidRDefault="00600E4F" w:rsidP="001148C2">
      <w:pPr>
        <w:pStyle w:val="Kop5"/>
        <w:rPr>
          <w:rStyle w:val="Kop5BlauwChar"/>
          <w:lang w:val="fr-BE"/>
        </w:rPr>
      </w:pPr>
    </w:p>
    <w:p w14:paraId="772D776E" w14:textId="77777777" w:rsidR="005626B6" w:rsidRPr="005626B6" w:rsidRDefault="005626B6" w:rsidP="001148C2">
      <w:pPr>
        <w:pStyle w:val="Kop5"/>
      </w:pPr>
      <w:r w:rsidRPr="005626B6">
        <w:rPr>
          <w:rStyle w:val="Kop5BlauwChar"/>
          <w:lang w:val="fr-BE"/>
        </w:rPr>
        <w:t>.30.</w:t>
      </w:r>
      <w:r w:rsidRPr="005626B6">
        <w:tab/>
        <w:t>MATERIAUX</w:t>
      </w:r>
    </w:p>
    <w:p w14:paraId="2D097FCD" w14:textId="77777777" w:rsidR="00B859B9" w:rsidRPr="00011430" w:rsidRDefault="00B859B9" w:rsidP="001148C2">
      <w:pPr>
        <w:pStyle w:val="Kop6"/>
      </w:pPr>
      <w:r w:rsidRPr="00011430">
        <w:t>.3</w:t>
      </w:r>
      <w:r>
        <w:t>1</w:t>
      </w:r>
      <w:r w:rsidRPr="00011430">
        <w:t>.</w:t>
      </w:r>
      <w:r w:rsidRPr="00011430">
        <w:tab/>
        <w:t>Caractéristiques ou propriétés des composants :</w:t>
      </w:r>
    </w:p>
    <w:p w14:paraId="6078B65C" w14:textId="77777777" w:rsidR="00B859B9" w:rsidRPr="00797671" w:rsidRDefault="00B859B9" w:rsidP="00B859B9">
      <w:pPr>
        <w:pStyle w:val="80"/>
        <w:rPr>
          <w:lang w:val="fr-BE"/>
        </w:rPr>
      </w:pPr>
      <w:r w:rsidRPr="00797671">
        <w:rPr>
          <w:lang w:val="fr-BE"/>
        </w:rPr>
        <w:t>Fonctionnement :</w:t>
      </w:r>
    </w:p>
    <w:p w14:paraId="11F8CDED" w14:textId="77777777" w:rsidR="00B859B9" w:rsidRDefault="00B859B9" w:rsidP="00B859B9">
      <w:pPr>
        <w:pStyle w:val="81"/>
        <w:rPr>
          <w:lang w:val="fr-BE" w:eastAsia="ar-SA"/>
        </w:rPr>
      </w:pPr>
      <w:r>
        <w:rPr>
          <w:lang w:val="fr-BE" w:eastAsia="ar-SA"/>
        </w:rPr>
        <w:t>-</w:t>
      </w:r>
      <w:r>
        <w:rPr>
          <w:lang w:val="fr-BE" w:eastAsia="ar-SA"/>
        </w:rPr>
        <w:tab/>
        <w:t xml:space="preserve">On installe un ventilateur central, relié à des bouches d'extraction par l'intermédiaire d'un réseaux de gaines. Ce ventilateur assure de façon continue l'évacuation d'air vicié.  </w:t>
      </w:r>
    </w:p>
    <w:p w14:paraId="1100C329" w14:textId="77777777" w:rsidR="00B859B9" w:rsidRPr="003D62A3" w:rsidRDefault="00B859B9" w:rsidP="00B859B9">
      <w:pPr>
        <w:pStyle w:val="81"/>
        <w:rPr>
          <w:lang w:val="en-US"/>
        </w:rPr>
      </w:pPr>
      <w:r w:rsidRPr="003D62A3">
        <w:rPr>
          <w:lang w:val="en-US"/>
        </w:rPr>
        <w:t>-</w:t>
      </w:r>
      <w:r w:rsidRPr="003D62A3">
        <w:rPr>
          <w:lang w:val="en-US"/>
        </w:rPr>
        <w:tab/>
        <w:t xml:space="preserve">Par </w:t>
      </w:r>
      <w:r>
        <w:rPr>
          <w:lang w:val="fr-BE" w:eastAsia="ar-SA"/>
        </w:rPr>
        <w:t xml:space="preserve">extraction </w:t>
      </w:r>
      <w:proofErr w:type="spellStart"/>
      <w:r w:rsidRPr="003D62A3">
        <w:rPr>
          <w:lang w:val="en-US"/>
        </w:rPr>
        <w:t>d'air</w:t>
      </w:r>
      <w:proofErr w:type="spellEnd"/>
      <w:r w:rsidRPr="003D62A3">
        <w:rPr>
          <w:lang w:val="en-US"/>
        </w:rPr>
        <w:t xml:space="preserve"> </w:t>
      </w:r>
      <w:r>
        <w:rPr>
          <w:lang w:val="en-US"/>
        </w:rPr>
        <w:t>continue</w:t>
      </w:r>
      <w:r w:rsidRPr="003D62A3">
        <w:rPr>
          <w:lang w:val="en-US"/>
        </w:rPr>
        <w:t xml:space="preserve">, on </w:t>
      </w:r>
      <w:proofErr w:type="spellStart"/>
      <w:r w:rsidRPr="003D62A3">
        <w:rPr>
          <w:lang w:val="en-US"/>
        </w:rPr>
        <w:t>entend</w:t>
      </w:r>
      <w:proofErr w:type="spellEnd"/>
      <w:r w:rsidRPr="003D62A3">
        <w:rPr>
          <w:lang w:val="en-US"/>
        </w:rPr>
        <w:t xml:space="preserve"> </w:t>
      </w:r>
      <w:proofErr w:type="spellStart"/>
      <w:r w:rsidRPr="003D62A3">
        <w:rPr>
          <w:lang w:val="en-US"/>
        </w:rPr>
        <w:t>une</w:t>
      </w:r>
      <w:proofErr w:type="spellEnd"/>
      <w:r w:rsidRPr="003D62A3">
        <w:rPr>
          <w:lang w:val="en-US"/>
        </w:rPr>
        <w:t xml:space="preserve"> </w:t>
      </w:r>
      <w:r>
        <w:rPr>
          <w:lang w:val="fr-BE" w:eastAsia="ar-SA"/>
        </w:rPr>
        <w:t xml:space="preserve">extraction </w:t>
      </w:r>
      <w:proofErr w:type="spellStart"/>
      <w:r w:rsidRPr="003D62A3">
        <w:rPr>
          <w:lang w:val="en-US"/>
        </w:rPr>
        <w:t>d'air</w:t>
      </w:r>
      <w:proofErr w:type="spellEnd"/>
      <w:r w:rsidRPr="003D62A3">
        <w:rPr>
          <w:lang w:val="en-US"/>
        </w:rPr>
        <w:t xml:space="preserve"> </w:t>
      </w:r>
      <w:proofErr w:type="spellStart"/>
      <w:r w:rsidRPr="003D62A3">
        <w:rPr>
          <w:lang w:val="en-US"/>
        </w:rPr>
        <w:t>mécanique</w:t>
      </w:r>
      <w:proofErr w:type="spellEnd"/>
      <w:r w:rsidRPr="003D62A3">
        <w:rPr>
          <w:lang w:val="en-US"/>
        </w:rPr>
        <w:t xml:space="preserve"> qui ne </w:t>
      </w:r>
      <w:proofErr w:type="spellStart"/>
      <w:r w:rsidRPr="003D62A3">
        <w:rPr>
          <w:lang w:val="en-US"/>
        </w:rPr>
        <w:t>peut</w:t>
      </w:r>
      <w:proofErr w:type="spellEnd"/>
      <w:r w:rsidRPr="003D62A3">
        <w:rPr>
          <w:lang w:val="en-US"/>
        </w:rPr>
        <w:t xml:space="preserve"> pas </w:t>
      </w:r>
      <w:proofErr w:type="spellStart"/>
      <w:r w:rsidRPr="003D62A3">
        <w:rPr>
          <w:lang w:val="en-US"/>
        </w:rPr>
        <w:t>être</w:t>
      </w:r>
      <w:proofErr w:type="spellEnd"/>
      <w:r w:rsidRPr="003D62A3">
        <w:rPr>
          <w:lang w:val="en-US"/>
        </w:rPr>
        <w:t xml:space="preserve"> </w:t>
      </w:r>
      <w:proofErr w:type="spellStart"/>
      <w:r w:rsidRPr="003D62A3">
        <w:rPr>
          <w:lang w:val="en-US"/>
        </w:rPr>
        <w:t>interrompue</w:t>
      </w:r>
      <w:proofErr w:type="spellEnd"/>
      <w:r w:rsidRPr="003D62A3">
        <w:rPr>
          <w:lang w:val="en-US"/>
        </w:rPr>
        <w:t xml:space="preserve"> par des </w:t>
      </w:r>
      <w:proofErr w:type="spellStart"/>
      <w:r w:rsidRPr="003D62A3">
        <w:rPr>
          <w:lang w:val="en-US"/>
        </w:rPr>
        <w:t>dispositifs</w:t>
      </w:r>
      <w:proofErr w:type="spellEnd"/>
      <w:r w:rsidRPr="003D62A3">
        <w:rPr>
          <w:lang w:val="en-US"/>
        </w:rPr>
        <w:t xml:space="preserve"> </w:t>
      </w:r>
      <w:proofErr w:type="spellStart"/>
      <w:r w:rsidRPr="003D62A3">
        <w:rPr>
          <w:lang w:val="en-US"/>
        </w:rPr>
        <w:t>manuels</w:t>
      </w:r>
      <w:proofErr w:type="spellEnd"/>
      <w:r w:rsidRPr="003D62A3">
        <w:rPr>
          <w:lang w:val="en-US"/>
        </w:rPr>
        <w:t xml:space="preserve"> </w:t>
      </w:r>
      <w:proofErr w:type="spellStart"/>
      <w:r w:rsidRPr="003D62A3">
        <w:rPr>
          <w:lang w:val="en-US"/>
        </w:rPr>
        <w:t>ou</w:t>
      </w:r>
      <w:proofErr w:type="spellEnd"/>
      <w:r w:rsidRPr="003D62A3">
        <w:rPr>
          <w:lang w:val="en-US"/>
        </w:rPr>
        <w:t xml:space="preserve"> </w:t>
      </w:r>
      <w:proofErr w:type="spellStart"/>
      <w:r w:rsidRPr="003D62A3">
        <w:rPr>
          <w:lang w:val="en-US"/>
        </w:rPr>
        <w:t>automatiques</w:t>
      </w:r>
      <w:proofErr w:type="spellEnd"/>
      <w:r w:rsidRPr="003D62A3">
        <w:rPr>
          <w:lang w:val="en-US"/>
        </w:rPr>
        <w:t xml:space="preserve">, </w:t>
      </w:r>
      <w:proofErr w:type="spellStart"/>
      <w:r w:rsidRPr="003D62A3">
        <w:rPr>
          <w:lang w:val="en-US"/>
        </w:rPr>
        <w:t>spécifiques</w:t>
      </w:r>
      <w:proofErr w:type="spellEnd"/>
      <w:r w:rsidRPr="003D62A3">
        <w:rPr>
          <w:lang w:val="en-US"/>
        </w:rPr>
        <w:t xml:space="preserve"> à </w:t>
      </w:r>
      <w:proofErr w:type="spellStart"/>
      <w:r w:rsidRPr="003D62A3">
        <w:rPr>
          <w:lang w:val="en-US"/>
        </w:rPr>
        <w:t>l'installation</w:t>
      </w:r>
      <w:proofErr w:type="spellEnd"/>
      <w:r w:rsidRPr="003D62A3">
        <w:rPr>
          <w:lang w:val="en-US"/>
        </w:rPr>
        <w:t xml:space="preserve"> </w:t>
      </w:r>
      <w:proofErr w:type="spellStart"/>
      <w:r w:rsidRPr="003D62A3">
        <w:rPr>
          <w:lang w:val="en-US"/>
        </w:rPr>
        <w:t>elle-même</w:t>
      </w:r>
      <w:proofErr w:type="spellEnd"/>
      <w:r w:rsidRPr="003D62A3">
        <w:rPr>
          <w:lang w:val="en-US"/>
        </w:rPr>
        <w:t>.</w:t>
      </w:r>
    </w:p>
    <w:p w14:paraId="654BA900" w14:textId="639E51CA" w:rsidR="00B859B9" w:rsidRPr="00E10BE8" w:rsidRDefault="00B859B9" w:rsidP="001148C2">
      <w:pPr>
        <w:pStyle w:val="Kop7"/>
      </w:pPr>
      <w:r w:rsidRPr="00E10BE8">
        <w:t>.31.10.</w:t>
      </w:r>
      <w:r w:rsidRPr="00E10BE8">
        <w:tab/>
        <w:t xml:space="preserve">Description du </w:t>
      </w:r>
      <w:proofErr w:type="spellStart"/>
      <w:proofErr w:type="gramStart"/>
      <w:r w:rsidRPr="00E10BE8">
        <w:t>système</w:t>
      </w:r>
      <w:proofErr w:type="spellEnd"/>
      <w:r>
        <w:t xml:space="preserve"> </w:t>
      </w:r>
      <w:r w:rsidRPr="00E10BE8">
        <w:t>:</w:t>
      </w:r>
      <w:proofErr w:type="gramEnd"/>
    </w:p>
    <w:p w14:paraId="229F4C2E" w14:textId="77777777" w:rsidR="00B859B9" w:rsidRDefault="00B859B9" w:rsidP="00B859B9">
      <w:pPr>
        <w:pStyle w:val="80"/>
        <w:rPr>
          <w:lang w:val="fr-BE" w:eastAsia="ar-SA"/>
        </w:rPr>
      </w:pPr>
      <w:r>
        <w:rPr>
          <w:lang w:val="fr-BE" w:eastAsia="ar-SA"/>
        </w:rPr>
        <w:t xml:space="preserve">L'installation de ventilation est basée sur l'apport naturel d'air frais et l'extraction mécanique de l'air vicié. Cette solution combine l'apport naturel d’air frais, par exemple au travers de grilles d'aération, avec une unité d'extraction mécanisée. </w:t>
      </w:r>
    </w:p>
    <w:p w14:paraId="264BAFF9" w14:textId="4BB4AC71" w:rsidR="005626B6" w:rsidRPr="00097A32" w:rsidRDefault="005626B6" w:rsidP="001148C2">
      <w:pPr>
        <w:pStyle w:val="Kop7"/>
      </w:pPr>
      <w:r w:rsidRPr="00097A32">
        <w:t>.31.20.</w:t>
      </w:r>
      <w:r w:rsidRPr="00097A32">
        <w:tab/>
      </w:r>
      <w:r>
        <w:t>Caractéristiques de base de l’unité de ventilation</w:t>
      </w:r>
      <w:r w:rsidR="00B859B9">
        <w:t xml:space="preserve"> </w:t>
      </w:r>
      <w:r>
        <w:t>:</w:t>
      </w:r>
    </w:p>
    <w:p w14:paraId="40AAA46C" w14:textId="77777777" w:rsidR="005626B6" w:rsidRPr="00097A32" w:rsidRDefault="005626B6" w:rsidP="005626B6">
      <w:pPr>
        <w:pStyle w:val="Kop8"/>
        <w:rPr>
          <w:rStyle w:val="CharMarque"/>
          <w:rFonts w:eastAsia="Times"/>
        </w:rPr>
      </w:pPr>
      <w:r w:rsidRPr="00097A32">
        <w:rPr>
          <w:rStyle w:val="CharMarque"/>
          <w:rFonts w:eastAsia="Times"/>
        </w:rPr>
        <w:t>#.31.21.</w:t>
      </w:r>
      <w:r w:rsidRPr="00097A32">
        <w:rPr>
          <w:rStyle w:val="CharMarque"/>
          <w:rFonts w:eastAsia="Times"/>
        </w:rPr>
        <w:tab/>
        <w:t>[fabri</w:t>
      </w:r>
      <w:r>
        <w:rPr>
          <w:rStyle w:val="CharMarque"/>
          <w:rFonts w:eastAsia="Times"/>
        </w:rPr>
        <w:t>c</w:t>
      </w:r>
      <w:r w:rsidRPr="00097A32">
        <w:rPr>
          <w:rStyle w:val="CharMarque"/>
          <w:rFonts w:eastAsia="Times"/>
        </w:rPr>
        <w:t>ant]</w:t>
      </w:r>
    </w:p>
    <w:p w14:paraId="6D728937" w14:textId="77777777" w:rsidR="005626B6" w:rsidRPr="00097A32" w:rsidRDefault="005626B6" w:rsidP="005626B6">
      <w:pPr>
        <w:pStyle w:val="83Car"/>
        <w:rPr>
          <w:rStyle w:val="CharMarque"/>
          <w:rFonts w:eastAsia="Times"/>
        </w:rPr>
      </w:pPr>
      <w:r w:rsidRPr="00097A32">
        <w:rPr>
          <w:rStyle w:val="CharMarque"/>
          <w:rFonts w:eastAsia="Times"/>
        </w:rPr>
        <w:t>#-</w:t>
      </w:r>
      <w:r w:rsidRPr="00097A32">
        <w:rPr>
          <w:rStyle w:val="CharMarque"/>
          <w:rFonts w:eastAsia="Times"/>
        </w:rPr>
        <w:tab/>
        <w:t>Fabri</w:t>
      </w:r>
      <w:r>
        <w:rPr>
          <w:rStyle w:val="CharMarque"/>
          <w:rFonts w:eastAsia="Times"/>
        </w:rPr>
        <w:t>c</w:t>
      </w:r>
      <w:r w:rsidRPr="00097A32">
        <w:rPr>
          <w:rStyle w:val="CharMarque"/>
          <w:rFonts w:eastAsia="Times"/>
        </w:rPr>
        <w:t>ant</w:t>
      </w:r>
      <w:r>
        <w:rPr>
          <w:rStyle w:val="CharMarque"/>
          <w:rFonts w:eastAsia="Times"/>
        </w:rPr>
        <w:t> </w:t>
      </w:r>
      <w:r w:rsidRPr="00097A32">
        <w:rPr>
          <w:rStyle w:val="CharMarque"/>
          <w:rFonts w:eastAsia="Times"/>
        </w:rPr>
        <w:t>:</w:t>
      </w:r>
      <w:r w:rsidRPr="00097A32">
        <w:rPr>
          <w:rStyle w:val="CharMarque"/>
          <w:rFonts w:eastAsia="Times"/>
        </w:rPr>
        <w:tab/>
      </w:r>
      <w:r>
        <w:rPr>
          <w:rStyle w:val="MerkChar"/>
          <w:rFonts w:eastAsia="Times"/>
        </w:rPr>
        <w:t>VASCO</w:t>
      </w:r>
    </w:p>
    <w:p w14:paraId="5E06F5D8" w14:textId="17A82F2E" w:rsidR="005626B6" w:rsidRPr="00097A32" w:rsidRDefault="005626B6" w:rsidP="005626B6">
      <w:pPr>
        <w:pStyle w:val="83Car"/>
        <w:rPr>
          <w:rStyle w:val="CharMarque"/>
        </w:rPr>
      </w:pPr>
      <w:r w:rsidRPr="00097A32">
        <w:rPr>
          <w:rStyle w:val="CharMarque"/>
        </w:rPr>
        <w:t>#-</w:t>
      </w:r>
      <w:r w:rsidRPr="00097A32">
        <w:rPr>
          <w:rStyle w:val="CharMarque"/>
        </w:rPr>
        <w:tab/>
      </w:r>
      <w:r>
        <w:rPr>
          <w:rStyle w:val="CharMarque"/>
        </w:rPr>
        <w:t>Dénomination commerciale</w:t>
      </w:r>
      <w:r w:rsidR="00600E4F">
        <w:rPr>
          <w:rStyle w:val="CharMarque"/>
        </w:rPr>
        <w:t>,</w:t>
      </w:r>
      <w:r w:rsidRPr="00097A32">
        <w:rPr>
          <w:rStyle w:val="CharMarque"/>
        </w:rPr>
        <w:t xml:space="preserve"> type</w:t>
      </w:r>
      <w:r>
        <w:rPr>
          <w:rStyle w:val="CharMarque"/>
        </w:rPr>
        <w:t> </w:t>
      </w:r>
      <w:r w:rsidRPr="00097A32">
        <w:rPr>
          <w:rStyle w:val="CharMarque"/>
        </w:rPr>
        <w:t>:</w:t>
      </w:r>
      <w:r w:rsidR="00600E4F">
        <w:rPr>
          <w:rStyle w:val="CharMarque"/>
        </w:rPr>
        <w:t xml:space="preserve"> </w:t>
      </w:r>
      <w:r w:rsidR="00600E4F">
        <w:rPr>
          <w:rStyle w:val="CharMarque"/>
        </w:rPr>
        <w:tab/>
      </w:r>
      <w:r w:rsidR="00FC123B">
        <w:rPr>
          <w:rStyle w:val="MerkChar"/>
        </w:rPr>
        <w:t xml:space="preserve">C400RF </w:t>
      </w:r>
    </w:p>
    <w:p w14:paraId="4C124AD7" w14:textId="77777777" w:rsidR="00526CCE" w:rsidRPr="005626B6" w:rsidRDefault="00526CCE" w:rsidP="00526CCE">
      <w:pPr>
        <w:pStyle w:val="Kop8"/>
        <w:rPr>
          <w:lang w:val="fr-BE"/>
        </w:rPr>
      </w:pPr>
      <w:r w:rsidRPr="005626B6">
        <w:rPr>
          <w:rStyle w:val="OptieChar"/>
          <w:lang w:val="fr-BE"/>
        </w:rPr>
        <w:t>#</w:t>
      </w:r>
      <w:r w:rsidRPr="005626B6">
        <w:rPr>
          <w:lang w:val="fr-BE"/>
        </w:rPr>
        <w:t>.31.22.</w:t>
      </w:r>
      <w:r w:rsidRPr="005626B6">
        <w:rPr>
          <w:lang w:val="fr-BE"/>
        </w:rPr>
        <w:tab/>
      </w:r>
      <w:r w:rsidR="005626B6" w:rsidRPr="005626B6">
        <w:rPr>
          <w:color w:val="808080"/>
          <w:lang w:val="fr-BE"/>
        </w:rPr>
        <w:t>[neutre</w:t>
      </w:r>
      <w:r w:rsidRPr="005626B6">
        <w:rPr>
          <w:color w:val="808080"/>
          <w:lang w:val="fr-BE"/>
        </w:rPr>
        <w:t>]</w:t>
      </w:r>
    </w:p>
    <w:p w14:paraId="0F50CA97" w14:textId="23C4BA3A" w:rsidR="00AF2A1D" w:rsidRPr="00AF2A1D" w:rsidRDefault="00AF2A1D" w:rsidP="00AF2A1D">
      <w:pPr>
        <w:pStyle w:val="83Kenm"/>
        <w:rPr>
          <w:lang w:val="fr-BE"/>
        </w:rPr>
      </w:pPr>
      <w:r w:rsidRPr="00AF2A1D">
        <w:rPr>
          <w:lang w:val="fr-BE"/>
        </w:rPr>
        <w:t xml:space="preserve">- </w:t>
      </w:r>
      <w:r>
        <w:rPr>
          <w:lang w:val="fr-BE"/>
        </w:rPr>
        <w:tab/>
      </w:r>
      <w:r w:rsidRPr="00AF2A1D">
        <w:rPr>
          <w:lang w:val="fr-BE"/>
        </w:rPr>
        <w:t xml:space="preserve">Type : </w:t>
      </w:r>
      <w:r>
        <w:rPr>
          <w:lang w:val="fr-BE"/>
        </w:rPr>
        <w:tab/>
      </w:r>
      <w:r w:rsidRPr="00AF2A1D">
        <w:rPr>
          <w:lang w:val="fr-BE"/>
        </w:rPr>
        <w:t>unité de ventilation pour ventilation par extraction, avec capteur RH (humidité) intégré pour le contrôle automatique du débit en fonction de l'humidité</w:t>
      </w:r>
      <w:r>
        <w:rPr>
          <w:lang w:val="fr-BE"/>
        </w:rPr>
        <w:t>.</w:t>
      </w:r>
    </w:p>
    <w:p w14:paraId="2978B3A3" w14:textId="0512B225" w:rsidR="00AF2A1D" w:rsidRPr="00AF2A1D" w:rsidRDefault="00AF2A1D" w:rsidP="00AF2A1D">
      <w:pPr>
        <w:pStyle w:val="83Kenm"/>
        <w:rPr>
          <w:lang w:val="fr-BE"/>
        </w:rPr>
      </w:pPr>
      <w:r w:rsidRPr="00AF2A1D">
        <w:rPr>
          <w:lang w:val="fr-BE"/>
        </w:rPr>
        <w:t xml:space="preserve">- </w:t>
      </w:r>
      <w:r>
        <w:rPr>
          <w:lang w:val="fr-BE"/>
        </w:rPr>
        <w:tab/>
      </w:r>
      <w:r w:rsidRPr="00AF2A1D">
        <w:rPr>
          <w:lang w:val="fr-BE"/>
        </w:rPr>
        <w:t xml:space="preserve">Raccords de gaine : </w:t>
      </w:r>
      <w:r>
        <w:rPr>
          <w:lang w:val="fr-BE"/>
        </w:rPr>
        <w:tab/>
      </w:r>
      <w:r w:rsidRPr="00AF2A1D">
        <w:rPr>
          <w:lang w:val="fr-BE"/>
        </w:rPr>
        <w:t xml:space="preserve">4 raccords d'aspiration et un refoulement sur les côtés, soit 3 raccords d'extraction d'un diamètre de 125 mm, 1 raccord d'extraction d'un diamètre de 150 mm et 1 raccord d'évacuation d'un diamètre de 150 </w:t>
      </w:r>
      <w:proofErr w:type="spellStart"/>
      <w:r w:rsidRPr="00AF2A1D">
        <w:rPr>
          <w:lang w:val="fr-BE"/>
        </w:rPr>
        <w:t>mm</w:t>
      </w:r>
      <w:r>
        <w:rPr>
          <w:lang w:val="fr-BE"/>
        </w:rPr>
        <w:t>.</w:t>
      </w:r>
      <w:proofErr w:type="spellEnd"/>
      <w:r>
        <w:rPr>
          <w:lang w:val="fr-BE"/>
        </w:rPr>
        <w:t xml:space="preserve"> A</w:t>
      </w:r>
      <w:r w:rsidRPr="00AF2A1D">
        <w:rPr>
          <w:lang w:val="fr-BE"/>
        </w:rPr>
        <w:t xml:space="preserve"> l'arrière, il est possible de créer un raccord d'extraction (raccord carré, côté max. 286 mm).</w:t>
      </w:r>
    </w:p>
    <w:p w14:paraId="414EEBF6" w14:textId="66F968CD" w:rsidR="00AF2A1D" w:rsidRDefault="00AF2A1D" w:rsidP="00AF2A1D">
      <w:pPr>
        <w:pStyle w:val="83Kenm"/>
        <w:rPr>
          <w:lang w:val="fr-BE"/>
        </w:rPr>
      </w:pPr>
      <w:r w:rsidRPr="00AF2A1D">
        <w:rPr>
          <w:lang w:val="fr-BE"/>
        </w:rPr>
        <w:t xml:space="preserve">- </w:t>
      </w:r>
      <w:r>
        <w:rPr>
          <w:lang w:val="fr-BE"/>
        </w:rPr>
        <w:tab/>
      </w:r>
      <w:r w:rsidRPr="00AF2A1D">
        <w:rPr>
          <w:lang w:val="fr-BE"/>
        </w:rPr>
        <w:t xml:space="preserve">Pièces constitutives : </w:t>
      </w:r>
      <w:r>
        <w:rPr>
          <w:lang w:val="fr-BE"/>
        </w:rPr>
        <w:tab/>
      </w:r>
      <w:r w:rsidRPr="00AF2A1D">
        <w:rPr>
          <w:lang w:val="fr-BE"/>
        </w:rPr>
        <w:t>boîtier d'alimentation, paroi arrière du ventilateur, paroi avant du ventilateur, paroi avant du bac de vidange, plaque de recouvrement, bloc d'isolation, bague d'étanchéité, ventilateur, capteur de prise PCB RF+RH, prise, éventuellement</w:t>
      </w:r>
      <w:r>
        <w:rPr>
          <w:lang w:val="fr-BE"/>
        </w:rPr>
        <w:t xml:space="preserve"> </w:t>
      </w:r>
      <w:proofErr w:type="spellStart"/>
      <w:r>
        <w:rPr>
          <w:lang w:val="fr-BE"/>
        </w:rPr>
        <w:t>interupteur</w:t>
      </w:r>
      <w:proofErr w:type="spellEnd"/>
      <w:r w:rsidRPr="00AF2A1D">
        <w:rPr>
          <w:lang w:val="fr-BE"/>
        </w:rPr>
        <w:t>.</w:t>
      </w:r>
    </w:p>
    <w:p w14:paraId="2679DC50" w14:textId="34F5E55B" w:rsidR="005626B6" w:rsidRPr="00EC702C" w:rsidRDefault="005626B6" w:rsidP="001148C2">
      <w:pPr>
        <w:pStyle w:val="Kop7"/>
      </w:pPr>
      <w:r w:rsidRPr="00EC702C">
        <w:t>31.</w:t>
      </w:r>
      <w:r w:rsidR="00AF2A1D">
        <w:t>30</w:t>
      </w:r>
      <w:r w:rsidR="00AF2A1D">
        <w:tab/>
      </w:r>
      <w:r w:rsidRPr="00EC702C">
        <w:t>Dimensions et poids :</w:t>
      </w:r>
    </w:p>
    <w:p w14:paraId="2C05A18F" w14:textId="51797D07" w:rsidR="00F33833" w:rsidRPr="005626B6" w:rsidRDefault="009B3FA9" w:rsidP="009B3FA9">
      <w:pPr>
        <w:pStyle w:val="83Kenm"/>
        <w:rPr>
          <w:lang w:val="fr-BE"/>
        </w:rPr>
      </w:pPr>
      <w:r w:rsidRPr="005626B6">
        <w:rPr>
          <w:lang w:val="fr-BE"/>
        </w:rPr>
        <w:t>-</w:t>
      </w:r>
      <w:r w:rsidRPr="005626B6">
        <w:rPr>
          <w:lang w:val="fr-BE"/>
        </w:rPr>
        <w:tab/>
      </w:r>
      <w:r w:rsidR="005626B6" w:rsidRPr="00EC702C">
        <w:rPr>
          <w:lang w:val="fr-BE"/>
        </w:rPr>
        <w:t>Hauteur</w:t>
      </w:r>
      <w:r w:rsidR="00600E4F">
        <w:rPr>
          <w:lang w:val="fr-BE"/>
        </w:rPr>
        <w:t xml:space="preserve"> </w:t>
      </w:r>
      <w:r w:rsidR="00F33833" w:rsidRPr="005626B6">
        <w:rPr>
          <w:lang w:val="fr-BE"/>
        </w:rPr>
        <w:t xml:space="preserve">: </w:t>
      </w:r>
      <w:r w:rsidR="00B71FB9" w:rsidRPr="005626B6">
        <w:rPr>
          <w:lang w:val="fr-BE"/>
        </w:rPr>
        <w:tab/>
      </w:r>
      <w:r w:rsidR="00813E72" w:rsidRPr="005626B6">
        <w:rPr>
          <w:lang w:val="fr-BE"/>
        </w:rPr>
        <w:t>470</w:t>
      </w:r>
      <w:r w:rsidR="00F33833" w:rsidRPr="005626B6">
        <w:rPr>
          <w:lang w:val="fr-BE"/>
        </w:rPr>
        <w:t xml:space="preserve"> mm </w:t>
      </w:r>
    </w:p>
    <w:p w14:paraId="6F13C323" w14:textId="3CBE475D" w:rsidR="00F33833" w:rsidRPr="005626B6" w:rsidRDefault="009B3FA9" w:rsidP="009B3FA9">
      <w:pPr>
        <w:pStyle w:val="83Kenm"/>
        <w:rPr>
          <w:lang w:val="fr-BE"/>
        </w:rPr>
      </w:pPr>
      <w:r w:rsidRPr="005626B6">
        <w:rPr>
          <w:lang w:val="fr-BE"/>
        </w:rPr>
        <w:t>-</w:t>
      </w:r>
      <w:r w:rsidRPr="005626B6">
        <w:rPr>
          <w:lang w:val="fr-BE"/>
        </w:rPr>
        <w:tab/>
      </w:r>
      <w:r w:rsidR="005626B6" w:rsidRPr="00EC702C">
        <w:rPr>
          <w:lang w:val="fr-BE"/>
        </w:rPr>
        <w:t>Largeur</w:t>
      </w:r>
      <w:r w:rsidR="00600E4F">
        <w:rPr>
          <w:lang w:val="fr-BE"/>
        </w:rPr>
        <w:t xml:space="preserve"> </w:t>
      </w:r>
      <w:r w:rsidR="00F33833" w:rsidRPr="005626B6">
        <w:rPr>
          <w:lang w:val="fr-BE"/>
        </w:rPr>
        <w:t xml:space="preserve">: </w:t>
      </w:r>
      <w:r w:rsidR="00B71FB9" w:rsidRPr="005626B6">
        <w:rPr>
          <w:lang w:val="fr-BE"/>
        </w:rPr>
        <w:tab/>
      </w:r>
      <w:r w:rsidR="00813E72" w:rsidRPr="005626B6">
        <w:rPr>
          <w:lang w:val="fr-BE"/>
        </w:rPr>
        <w:t>460</w:t>
      </w:r>
      <w:r w:rsidR="00F33833" w:rsidRPr="005626B6">
        <w:rPr>
          <w:lang w:val="fr-BE"/>
        </w:rPr>
        <w:t xml:space="preserve"> mm</w:t>
      </w:r>
    </w:p>
    <w:p w14:paraId="64320DE6" w14:textId="6AC4A21C" w:rsidR="00F33833" w:rsidRPr="005626B6" w:rsidRDefault="009B3FA9" w:rsidP="009B3FA9">
      <w:pPr>
        <w:pStyle w:val="83Kenm"/>
        <w:rPr>
          <w:lang w:val="fr-BE"/>
        </w:rPr>
      </w:pPr>
      <w:r w:rsidRPr="005626B6">
        <w:rPr>
          <w:lang w:val="fr-BE"/>
        </w:rPr>
        <w:lastRenderedPageBreak/>
        <w:t>-</w:t>
      </w:r>
      <w:r w:rsidRPr="005626B6">
        <w:rPr>
          <w:lang w:val="fr-BE"/>
        </w:rPr>
        <w:tab/>
      </w:r>
      <w:r w:rsidR="005626B6" w:rsidRPr="00EC702C">
        <w:rPr>
          <w:lang w:val="fr-BE"/>
        </w:rPr>
        <w:t>Profondeur</w:t>
      </w:r>
      <w:r w:rsidR="00600E4F">
        <w:rPr>
          <w:lang w:val="fr-BE"/>
        </w:rPr>
        <w:t xml:space="preserve"> </w:t>
      </w:r>
      <w:r w:rsidR="00F33833" w:rsidRPr="005626B6">
        <w:rPr>
          <w:lang w:val="fr-BE"/>
        </w:rPr>
        <w:t xml:space="preserve">: </w:t>
      </w:r>
      <w:r w:rsidR="00B71FB9" w:rsidRPr="005626B6">
        <w:rPr>
          <w:lang w:val="fr-BE"/>
        </w:rPr>
        <w:tab/>
      </w:r>
      <w:r w:rsidR="00813E72" w:rsidRPr="005626B6">
        <w:rPr>
          <w:lang w:val="fr-BE"/>
        </w:rPr>
        <w:t xml:space="preserve">311 mm </w:t>
      </w:r>
    </w:p>
    <w:p w14:paraId="6F4C17E1" w14:textId="148BF885" w:rsidR="00F33833" w:rsidRPr="005626B6" w:rsidRDefault="009B3FA9" w:rsidP="009B3FA9">
      <w:pPr>
        <w:pStyle w:val="83Kenm"/>
        <w:rPr>
          <w:lang w:val="fr-BE"/>
        </w:rPr>
      </w:pPr>
      <w:r w:rsidRPr="005626B6">
        <w:rPr>
          <w:lang w:val="fr-BE"/>
        </w:rPr>
        <w:t>-</w:t>
      </w:r>
      <w:r w:rsidRPr="005626B6">
        <w:rPr>
          <w:lang w:val="fr-BE"/>
        </w:rPr>
        <w:tab/>
      </w:r>
      <w:r w:rsidR="005626B6" w:rsidRPr="00EC702C">
        <w:rPr>
          <w:lang w:val="fr-BE"/>
        </w:rPr>
        <w:t>Poids</w:t>
      </w:r>
      <w:r w:rsidR="00600E4F">
        <w:rPr>
          <w:lang w:val="fr-BE"/>
        </w:rPr>
        <w:t xml:space="preserve"> </w:t>
      </w:r>
      <w:r w:rsidR="00F33833" w:rsidRPr="005626B6">
        <w:rPr>
          <w:lang w:val="fr-BE"/>
        </w:rPr>
        <w:t xml:space="preserve">: </w:t>
      </w:r>
      <w:r w:rsidR="00B71FB9" w:rsidRPr="005626B6">
        <w:rPr>
          <w:lang w:val="fr-BE"/>
        </w:rPr>
        <w:tab/>
      </w:r>
      <w:r w:rsidR="00F33833" w:rsidRPr="005626B6">
        <w:rPr>
          <w:lang w:val="fr-BE"/>
        </w:rPr>
        <w:t>5</w:t>
      </w:r>
      <w:r w:rsidR="00813E72" w:rsidRPr="005626B6">
        <w:rPr>
          <w:lang w:val="fr-BE"/>
        </w:rPr>
        <w:t>,5</w:t>
      </w:r>
      <w:r w:rsidR="00F33833" w:rsidRPr="005626B6">
        <w:rPr>
          <w:lang w:val="fr-BE"/>
        </w:rPr>
        <w:t xml:space="preserve"> kg </w:t>
      </w:r>
    </w:p>
    <w:p w14:paraId="553CFF15" w14:textId="6DC318DF" w:rsidR="005626B6" w:rsidRPr="00EC702C" w:rsidRDefault="005626B6" w:rsidP="001148C2">
      <w:pPr>
        <w:pStyle w:val="Kop7"/>
      </w:pPr>
      <w:r w:rsidRPr="00EC702C">
        <w:t>31.</w:t>
      </w:r>
      <w:r w:rsidR="00AF2A1D">
        <w:t>40</w:t>
      </w:r>
      <w:r w:rsidRPr="00EC702C">
        <w:t>Caractéristiques techniques :</w:t>
      </w:r>
    </w:p>
    <w:p w14:paraId="2012BBA5" w14:textId="77777777" w:rsidR="00F33833" w:rsidRPr="005626B6" w:rsidRDefault="009B3FA9" w:rsidP="009B3FA9">
      <w:pPr>
        <w:pStyle w:val="83Kenm"/>
        <w:rPr>
          <w:lang w:val="fr-BE"/>
        </w:rPr>
      </w:pPr>
      <w:r w:rsidRPr="005626B6">
        <w:rPr>
          <w:lang w:val="fr-BE"/>
        </w:rPr>
        <w:t>-</w:t>
      </w:r>
      <w:r w:rsidRPr="005626B6">
        <w:rPr>
          <w:lang w:val="fr-BE"/>
        </w:rPr>
        <w:tab/>
      </w:r>
      <w:r w:rsidR="005626B6">
        <w:rPr>
          <w:lang w:val="fr-BE" w:eastAsia="ar-SA"/>
        </w:rPr>
        <w:t>Alimentation électrique</w:t>
      </w:r>
      <w:r w:rsidR="00F33833" w:rsidRPr="005626B6">
        <w:rPr>
          <w:lang w:val="fr-BE"/>
        </w:rPr>
        <w:t xml:space="preserve"> :</w:t>
      </w:r>
      <w:r w:rsidRPr="005626B6">
        <w:rPr>
          <w:lang w:val="fr-BE"/>
        </w:rPr>
        <w:tab/>
      </w:r>
      <w:r w:rsidR="00F33833" w:rsidRPr="005626B6">
        <w:rPr>
          <w:lang w:val="fr-BE"/>
        </w:rPr>
        <w:t xml:space="preserve"> 230V AC – 50 Hz</w:t>
      </w:r>
    </w:p>
    <w:p w14:paraId="09B57BD1" w14:textId="58C9D2D1" w:rsidR="00F33833" w:rsidRPr="005626B6" w:rsidRDefault="009B3FA9" w:rsidP="009B3FA9">
      <w:pPr>
        <w:pStyle w:val="83Kenm"/>
        <w:rPr>
          <w:lang w:val="fr-BE"/>
        </w:rPr>
      </w:pPr>
      <w:r w:rsidRPr="005626B6">
        <w:rPr>
          <w:lang w:val="fr-BE"/>
        </w:rPr>
        <w:t>-</w:t>
      </w:r>
      <w:r w:rsidRPr="005626B6">
        <w:rPr>
          <w:lang w:val="fr-BE"/>
        </w:rPr>
        <w:tab/>
      </w:r>
      <w:r w:rsidR="005626B6">
        <w:rPr>
          <w:lang w:val="fr-BE" w:eastAsia="ar-SA"/>
        </w:rPr>
        <w:t>Puissance maximale absorbée</w:t>
      </w:r>
      <w:r w:rsidR="00600E4F">
        <w:rPr>
          <w:lang w:val="fr-BE" w:eastAsia="ar-SA"/>
        </w:rPr>
        <w:t xml:space="preserve"> </w:t>
      </w:r>
      <w:r w:rsidR="00F33833" w:rsidRPr="005626B6">
        <w:rPr>
          <w:lang w:val="fr-BE"/>
        </w:rPr>
        <w:t xml:space="preserve">: </w:t>
      </w:r>
      <w:r w:rsidRPr="005626B6">
        <w:rPr>
          <w:lang w:val="fr-BE"/>
        </w:rPr>
        <w:tab/>
      </w:r>
      <w:r w:rsidR="00813E72" w:rsidRPr="005626B6">
        <w:rPr>
          <w:lang w:val="fr-BE"/>
        </w:rPr>
        <w:t>8</w:t>
      </w:r>
      <w:r w:rsidR="001D0836" w:rsidRPr="005626B6">
        <w:rPr>
          <w:lang w:val="fr-BE"/>
        </w:rPr>
        <w:t>3</w:t>
      </w:r>
      <w:r w:rsidR="00813E72" w:rsidRPr="005626B6">
        <w:rPr>
          <w:lang w:val="fr-BE"/>
        </w:rPr>
        <w:t xml:space="preserve"> </w:t>
      </w:r>
      <w:r w:rsidR="00F33833" w:rsidRPr="005626B6">
        <w:rPr>
          <w:lang w:val="fr-BE"/>
        </w:rPr>
        <w:t>W</w:t>
      </w:r>
    </w:p>
    <w:p w14:paraId="125BB05C" w14:textId="51A98739" w:rsidR="00F33833" w:rsidRPr="00727C9B" w:rsidRDefault="009B3FA9" w:rsidP="009B3FA9">
      <w:pPr>
        <w:pStyle w:val="83Kenm"/>
        <w:rPr>
          <w:lang w:val="fr-BE"/>
        </w:rPr>
      </w:pPr>
      <w:r w:rsidRPr="00727C9B">
        <w:rPr>
          <w:lang w:val="fr-BE"/>
        </w:rPr>
        <w:t>-</w:t>
      </w:r>
      <w:r w:rsidRPr="00727C9B">
        <w:rPr>
          <w:lang w:val="fr-BE"/>
        </w:rPr>
        <w:tab/>
      </w:r>
      <w:r w:rsidR="005626B6">
        <w:rPr>
          <w:lang w:val="fr-BE" w:eastAsia="ar-SA"/>
        </w:rPr>
        <w:t>Ampérage max</w:t>
      </w:r>
      <w:r w:rsidR="00600E4F">
        <w:rPr>
          <w:lang w:val="fr-BE" w:eastAsia="ar-SA"/>
        </w:rPr>
        <w:t xml:space="preserve"> </w:t>
      </w:r>
      <w:r w:rsidR="00F33833" w:rsidRPr="00727C9B">
        <w:rPr>
          <w:lang w:val="fr-BE"/>
        </w:rPr>
        <w:t xml:space="preserve">: </w:t>
      </w:r>
      <w:r w:rsidRPr="00727C9B">
        <w:rPr>
          <w:lang w:val="fr-BE"/>
        </w:rPr>
        <w:tab/>
      </w:r>
      <w:r w:rsidR="00F33833" w:rsidRPr="00727C9B">
        <w:rPr>
          <w:lang w:val="fr-BE"/>
        </w:rPr>
        <w:t>1,85 A</w:t>
      </w:r>
    </w:p>
    <w:p w14:paraId="62896C12" w14:textId="01E3BEFC" w:rsidR="001D0836" w:rsidRPr="00727C9B" w:rsidRDefault="001D0836" w:rsidP="001D0836">
      <w:pPr>
        <w:pStyle w:val="83Kenm"/>
        <w:rPr>
          <w:lang w:val="fr-BE"/>
        </w:rPr>
      </w:pPr>
      <w:r w:rsidRPr="00727C9B">
        <w:rPr>
          <w:lang w:val="fr-BE"/>
        </w:rPr>
        <w:t>-</w:t>
      </w:r>
      <w:r w:rsidRPr="00727C9B">
        <w:rPr>
          <w:lang w:val="fr-BE"/>
        </w:rPr>
        <w:tab/>
      </w:r>
      <w:r w:rsidR="005626B6" w:rsidRPr="002806A2">
        <w:rPr>
          <w:lang w:val="fr-BE" w:eastAsia="ar-SA"/>
        </w:rPr>
        <w:t>Débits d'air</w:t>
      </w:r>
      <w:r w:rsidR="00600E4F">
        <w:rPr>
          <w:lang w:val="fr-BE" w:eastAsia="ar-SA"/>
        </w:rPr>
        <w:t xml:space="preserve"> </w:t>
      </w:r>
      <w:r w:rsidRPr="00727C9B">
        <w:rPr>
          <w:lang w:val="fr-BE"/>
        </w:rPr>
        <w:t xml:space="preserve">: </w:t>
      </w:r>
      <w:r w:rsidRPr="00727C9B">
        <w:rPr>
          <w:lang w:val="fr-BE"/>
        </w:rPr>
        <w:tab/>
      </w:r>
      <w:r w:rsidR="00727C9B" w:rsidRPr="00727C9B">
        <w:rPr>
          <w:lang w:val="fr-BE"/>
        </w:rPr>
        <w:t>variable</w:t>
      </w:r>
      <w:r w:rsidR="00AF2A1D">
        <w:rPr>
          <w:lang w:val="fr-BE"/>
        </w:rPr>
        <w:t xml:space="preserve"> </w:t>
      </w:r>
      <w:r w:rsidR="0052060D">
        <w:rPr>
          <w:lang w:val="fr-BE"/>
        </w:rPr>
        <w:t xml:space="preserve">à </w:t>
      </w:r>
      <w:r w:rsidRPr="00727C9B">
        <w:rPr>
          <w:lang w:val="fr-BE"/>
        </w:rPr>
        <w:t>max. 4</w:t>
      </w:r>
      <w:r w:rsidR="00AF2A1D">
        <w:rPr>
          <w:lang w:val="fr-BE"/>
        </w:rPr>
        <w:t>0</w:t>
      </w:r>
      <w:r w:rsidRPr="00727C9B">
        <w:rPr>
          <w:lang w:val="fr-BE"/>
        </w:rPr>
        <w:t xml:space="preserve">0 m³/h </w:t>
      </w:r>
      <w:r w:rsidR="00727C9B">
        <w:rPr>
          <w:lang w:val="fr-BE"/>
        </w:rPr>
        <w:t>à</w:t>
      </w:r>
      <w:r w:rsidR="0052060D">
        <w:rPr>
          <w:lang w:val="fr-BE"/>
        </w:rPr>
        <w:t xml:space="preserve"> 150</w:t>
      </w:r>
      <w:r w:rsidRPr="00727C9B">
        <w:rPr>
          <w:lang w:val="fr-BE"/>
        </w:rPr>
        <w:t xml:space="preserve"> Pa  </w:t>
      </w:r>
    </w:p>
    <w:p w14:paraId="29B44EAA" w14:textId="1F26184B" w:rsidR="00CA7F75" w:rsidRPr="0052060D" w:rsidRDefault="00CA7F75" w:rsidP="001148C2">
      <w:pPr>
        <w:pStyle w:val="Kop6"/>
      </w:pPr>
      <w:r w:rsidRPr="0052060D">
        <w:t>.32.</w:t>
      </w:r>
      <w:r w:rsidRPr="0052060D">
        <w:tab/>
      </w:r>
      <w:proofErr w:type="spellStart"/>
      <w:r w:rsidR="005626B6" w:rsidRPr="0052060D">
        <w:t>Caractéristiques</w:t>
      </w:r>
      <w:proofErr w:type="spellEnd"/>
      <w:r w:rsidR="005626B6" w:rsidRPr="0052060D">
        <w:t xml:space="preserve"> des </w:t>
      </w:r>
      <w:proofErr w:type="spellStart"/>
      <w:proofErr w:type="gramStart"/>
      <w:r w:rsidR="005626B6" w:rsidRPr="0052060D">
        <w:t>composants</w:t>
      </w:r>
      <w:proofErr w:type="spellEnd"/>
      <w:r w:rsidR="00600E4F">
        <w:t xml:space="preserve"> </w:t>
      </w:r>
      <w:r w:rsidRPr="0052060D">
        <w:t>:</w:t>
      </w:r>
      <w:proofErr w:type="gramEnd"/>
    </w:p>
    <w:p w14:paraId="053A99DE" w14:textId="137EA7D3" w:rsidR="00526CCE" w:rsidRPr="005626B6" w:rsidRDefault="00526CCE" w:rsidP="001148C2">
      <w:pPr>
        <w:pStyle w:val="Kop7"/>
      </w:pPr>
      <w:r w:rsidRPr="005626B6">
        <w:t>.32.10</w:t>
      </w:r>
      <w:r w:rsidRPr="005626B6">
        <w:tab/>
      </w:r>
      <w:r w:rsidR="005626B6" w:rsidRPr="00EC702C">
        <w:t xml:space="preserve">Caractéristiques </w:t>
      </w:r>
      <w:r w:rsidR="005626B6">
        <w:rPr>
          <w:lang w:eastAsia="ar-SA"/>
        </w:rPr>
        <w:t>du caisson de ventilation</w:t>
      </w:r>
      <w:r w:rsidR="00600E4F">
        <w:rPr>
          <w:lang w:eastAsia="ar-SA"/>
        </w:rPr>
        <w:t xml:space="preserve"> </w:t>
      </w:r>
      <w:r w:rsidRPr="005626B6">
        <w:t>:</w:t>
      </w:r>
    </w:p>
    <w:p w14:paraId="2EFA148B" w14:textId="63845337" w:rsidR="00AF2A1D" w:rsidRDefault="00AF2A1D" w:rsidP="009B3FA9">
      <w:pPr>
        <w:pStyle w:val="83Kenm"/>
        <w:rPr>
          <w:lang w:val="fr-BE"/>
        </w:rPr>
      </w:pPr>
      <w:r w:rsidRPr="00AF2A1D">
        <w:rPr>
          <w:lang w:val="fr-BE"/>
        </w:rPr>
        <w:t xml:space="preserve">- </w:t>
      </w:r>
      <w:r>
        <w:rPr>
          <w:lang w:val="fr-BE"/>
        </w:rPr>
        <w:tab/>
      </w:r>
      <w:r w:rsidRPr="00AF2A1D">
        <w:rPr>
          <w:lang w:val="fr-BE"/>
        </w:rPr>
        <w:t xml:space="preserve">Matériau du </w:t>
      </w:r>
      <w:r>
        <w:rPr>
          <w:lang w:val="fr-BE"/>
        </w:rPr>
        <w:t>caisson</w:t>
      </w:r>
      <w:r w:rsidRPr="00AF2A1D">
        <w:rPr>
          <w:lang w:val="fr-BE"/>
        </w:rPr>
        <w:t xml:space="preserve"> : </w:t>
      </w:r>
      <w:r>
        <w:rPr>
          <w:lang w:val="fr-BE"/>
        </w:rPr>
        <w:tab/>
      </w:r>
      <w:r w:rsidRPr="00AF2A1D">
        <w:rPr>
          <w:lang w:val="fr-BE"/>
        </w:rPr>
        <w:t>polypropylène</w:t>
      </w:r>
    </w:p>
    <w:p w14:paraId="507DCDF6" w14:textId="3A0D6575" w:rsidR="00F33833" w:rsidRPr="005626B6" w:rsidRDefault="009B3FA9" w:rsidP="009B3FA9">
      <w:pPr>
        <w:pStyle w:val="83Kenm"/>
        <w:rPr>
          <w:lang w:val="fr-BE"/>
        </w:rPr>
      </w:pPr>
      <w:r w:rsidRPr="005626B6">
        <w:rPr>
          <w:lang w:val="fr-BE"/>
        </w:rPr>
        <w:t>-</w:t>
      </w:r>
      <w:r w:rsidRPr="005626B6">
        <w:rPr>
          <w:lang w:val="fr-BE"/>
        </w:rPr>
        <w:tab/>
      </w:r>
      <w:r w:rsidR="005626B6">
        <w:rPr>
          <w:lang w:val="fr-BE" w:eastAsia="ar-SA"/>
        </w:rPr>
        <w:t>Couleur</w:t>
      </w:r>
      <w:r w:rsidR="00600E4F">
        <w:rPr>
          <w:lang w:val="fr-BE" w:eastAsia="ar-SA"/>
        </w:rPr>
        <w:t xml:space="preserve"> </w:t>
      </w:r>
      <w:r w:rsidRPr="005626B6">
        <w:rPr>
          <w:lang w:val="fr-BE"/>
        </w:rPr>
        <w:t>:</w:t>
      </w:r>
      <w:r w:rsidRPr="005626B6">
        <w:rPr>
          <w:lang w:val="fr-BE"/>
        </w:rPr>
        <w:tab/>
      </w:r>
      <w:r w:rsidR="005626B6">
        <w:rPr>
          <w:lang w:val="fr-BE"/>
        </w:rPr>
        <w:t>grises</w:t>
      </w:r>
    </w:p>
    <w:p w14:paraId="0452714D" w14:textId="5C6F2414" w:rsidR="00526CCE" w:rsidRPr="005626B6" w:rsidRDefault="00526CCE" w:rsidP="001148C2">
      <w:pPr>
        <w:pStyle w:val="Kop7"/>
      </w:pPr>
      <w:r w:rsidRPr="005626B6">
        <w:t>.32.50</w:t>
      </w:r>
      <w:r w:rsidRPr="005626B6">
        <w:tab/>
      </w:r>
      <w:r w:rsidR="005626B6" w:rsidRPr="002806A2">
        <w:t xml:space="preserve">Caractéristiques </w:t>
      </w:r>
      <w:r w:rsidR="005626B6">
        <w:t xml:space="preserve">des </w:t>
      </w:r>
      <w:r w:rsidR="005626B6">
        <w:rPr>
          <w:lang w:eastAsia="ar-SA"/>
        </w:rPr>
        <w:t>ventilateurs</w:t>
      </w:r>
      <w:r w:rsidR="00600E4F">
        <w:t xml:space="preserve"> </w:t>
      </w:r>
      <w:r w:rsidRPr="005626B6">
        <w:t>:</w:t>
      </w:r>
    </w:p>
    <w:p w14:paraId="69D147C0" w14:textId="7D58BCF7" w:rsidR="00D91246" w:rsidRPr="005626B6" w:rsidRDefault="00D91246" w:rsidP="00D91246">
      <w:pPr>
        <w:pStyle w:val="83Kenm"/>
        <w:rPr>
          <w:lang w:val="fr-BE"/>
        </w:rPr>
      </w:pPr>
      <w:r w:rsidRPr="005626B6">
        <w:rPr>
          <w:lang w:val="fr-BE"/>
        </w:rPr>
        <w:t>-</w:t>
      </w:r>
      <w:r w:rsidRPr="005626B6">
        <w:rPr>
          <w:lang w:val="fr-BE"/>
        </w:rPr>
        <w:tab/>
        <w:t>Type</w:t>
      </w:r>
      <w:r w:rsidR="00600E4F">
        <w:rPr>
          <w:lang w:val="fr-BE"/>
        </w:rPr>
        <w:t xml:space="preserve"> </w:t>
      </w:r>
      <w:r w:rsidRPr="005626B6">
        <w:rPr>
          <w:lang w:val="fr-BE"/>
        </w:rPr>
        <w:t>:</w:t>
      </w:r>
      <w:r w:rsidRPr="005626B6">
        <w:rPr>
          <w:lang w:val="fr-BE"/>
        </w:rPr>
        <w:tab/>
      </w:r>
      <w:r w:rsidR="00AF2A1D" w:rsidRPr="00AF2A1D">
        <w:rPr>
          <w:lang w:val="fr-BE"/>
        </w:rPr>
        <w:t>un ventilateur radial à courant continu avec des pales incurvées vers l'arrière et un contrôle de vitesse constante</w:t>
      </w:r>
    </w:p>
    <w:p w14:paraId="1CBA741B" w14:textId="461C7F46" w:rsidR="00526CCE" w:rsidRPr="005626B6" w:rsidRDefault="00526CCE" w:rsidP="001148C2">
      <w:pPr>
        <w:pStyle w:val="Kop7"/>
      </w:pPr>
      <w:r w:rsidRPr="005626B6">
        <w:t>.32.60</w:t>
      </w:r>
      <w:r w:rsidRPr="005626B6">
        <w:tab/>
      </w:r>
      <w:r w:rsidR="005626B6" w:rsidRPr="002806A2">
        <w:t xml:space="preserve">Caractéristiques </w:t>
      </w:r>
      <w:r w:rsidR="005626B6">
        <w:rPr>
          <w:lang w:eastAsia="ar-SA"/>
        </w:rPr>
        <w:t>commande par ondes radio</w:t>
      </w:r>
      <w:r w:rsidR="00600E4F">
        <w:rPr>
          <w:lang w:eastAsia="ar-SA"/>
        </w:rPr>
        <w:t xml:space="preserve"> </w:t>
      </w:r>
      <w:r w:rsidRPr="005626B6">
        <w:t>:</w:t>
      </w:r>
    </w:p>
    <w:p w14:paraId="3805041B" w14:textId="4E4B8582" w:rsidR="005626B6" w:rsidRDefault="005626B6" w:rsidP="005626B6">
      <w:pPr>
        <w:pStyle w:val="83Kenm"/>
        <w:rPr>
          <w:lang w:val="fr-BE" w:eastAsia="ar-SA"/>
        </w:rPr>
      </w:pPr>
      <w:r>
        <w:rPr>
          <w:lang w:val="fr-BE" w:eastAsia="ar-SA"/>
        </w:rPr>
        <w:t>-</w:t>
      </w:r>
      <w:r>
        <w:rPr>
          <w:lang w:val="fr-BE" w:eastAsia="ar-SA"/>
        </w:rPr>
        <w:tab/>
        <w:t>Description</w:t>
      </w:r>
      <w:r w:rsidR="00600E4F">
        <w:rPr>
          <w:lang w:val="fr-BE" w:eastAsia="ar-SA"/>
        </w:rPr>
        <w:t xml:space="preserve"> </w:t>
      </w:r>
      <w:r>
        <w:rPr>
          <w:lang w:val="fr-BE" w:eastAsia="ar-SA"/>
        </w:rPr>
        <w:t>:</w:t>
      </w:r>
      <w:r>
        <w:rPr>
          <w:lang w:val="fr-BE" w:eastAsia="ar-SA"/>
        </w:rPr>
        <w:tab/>
        <w:t xml:space="preserve">commande à distance sans fil </w:t>
      </w:r>
    </w:p>
    <w:p w14:paraId="337B408C" w14:textId="424DA757" w:rsidR="005626B6" w:rsidRDefault="005626B6" w:rsidP="005626B6">
      <w:pPr>
        <w:pStyle w:val="83Kenm"/>
        <w:rPr>
          <w:lang w:val="fr-BE" w:eastAsia="ar-SA"/>
        </w:rPr>
      </w:pPr>
      <w:r>
        <w:rPr>
          <w:lang w:val="fr-BE" w:eastAsia="ar-SA"/>
        </w:rPr>
        <w:t>-</w:t>
      </w:r>
      <w:r>
        <w:rPr>
          <w:lang w:val="fr-BE" w:eastAsia="ar-SA"/>
        </w:rPr>
        <w:tab/>
        <w:t>Construction</w:t>
      </w:r>
      <w:r w:rsidR="00600E4F">
        <w:rPr>
          <w:lang w:val="fr-BE" w:eastAsia="ar-SA"/>
        </w:rPr>
        <w:t xml:space="preserve"> </w:t>
      </w:r>
      <w:r>
        <w:rPr>
          <w:lang w:val="fr-BE" w:eastAsia="ar-SA"/>
        </w:rPr>
        <w:t>:</w:t>
      </w:r>
      <w:r>
        <w:rPr>
          <w:lang w:val="fr-BE" w:eastAsia="ar-SA"/>
        </w:rPr>
        <w:tab/>
        <w:t xml:space="preserve">Un récepteur est monté de série sur l'unité de ventilation. L'émetteur mural est fourni de série avec l'unité. Il est connecté avec  cette dernière. Il est également possible de connecter un ou plusieurs autres émetteurs muraux. </w:t>
      </w:r>
    </w:p>
    <w:p w14:paraId="419B59F9" w14:textId="3412D9F5" w:rsidR="00F4440B" w:rsidRPr="00F4440B" w:rsidRDefault="005626B6" w:rsidP="00F4440B">
      <w:pPr>
        <w:pStyle w:val="83Kenm"/>
        <w:rPr>
          <w:lang w:val="fr-BE" w:eastAsia="ar-SA"/>
        </w:rPr>
      </w:pPr>
      <w:r>
        <w:rPr>
          <w:lang w:val="fr-BE" w:eastAsia="ar-SA"/>
        </w:rPr>
        <w:t xml:space="preserve">- </w:t>
      </w:r>
      <w:r>
        <w:rPr>
          <w:lang w:val="fr-BE" w:eastAsia="ar-SA"/>
        </w:rPr>
        <w:tab/>
        <w:t>Fonctions :</w:t>
      </w:r>
      <w:r>
        <w:rPr>
          <w:lang w:val="fr-BE" w:eastAsia="ar-SA"/>
        </w:rPr>
        <w:tab/>
      </w:r>
      <w:r w:rsidR="00F4440B" w:rsidRPr="00F4440B">
        <w:rPr>
          <w:lang w:val="fr-BE" w:eastAsia="ar-SA"/>
        </w:rPr>
        <w:t xml:space="preserve">* </w:t>
      </w:r>
      <w:r w:rsidR="00F4440B">
        <w:rPr>
          <w:lang w:val="fr-BE" w:eastAsia="ar-SA"/>
        </w:rPr>
        <w:t xml:space="preserve">Réglage </w:t>
      </w:r>
      <w:r w:rsidR="00F4440B" w:rsidRPr="00F4440B">
        <w:rPr>
          <w:lang w:val="fr-BE" w:eastAsia="ar-SA"/>
        </w:rPr>
        <w:t>du groupe de ventilation en 3 positions, avec fonction minuterie (30 min. au débit max. réglé).</w:t>
      </w:r>
    </w:p>
    <w:p w14:paraId="7FD78C8E" w14:textId="4BCAE3C1" w:rsidR="00F4440B" w:rsidRPr="00F4440B" w:rsidRDefault="002C725E" w:rsidP="00F4440B">
      <w:pPr>
        <w:pStyle w:val="83Kenm"/>
        <w:rPr>
          <w:lang w:val="fr-BE" w:eastAsia="ar-SA"/>
        </w:rPr>
      </w:pPr>
      <w:r>
        <w:rPr>
          <w:lang w:val="fr-BE" w:eastAsia="ar-SA"/>
        </w:rPr>
        <w:tab/>
      </w:r>
      <w:r>
        <w:rPr>
          <w:lang w:val="fr-BE" w:eastAsia="ar-SA"/>
        </w:rPr>
        <w:tab/>
      </w:r>
      <w:r w:rsidR="00F4440B" w:rsidRPr="00F4440B">
        <w:rPr>
          <w:lang w:val="fr-BE" w:eastAsia="ar-SA"/>
        </w:rPr>
        <w:t>* Connexion et déconnexion d'émetteurs muraux supplémentaires en option.</w:t>
      </w:r>
    </w:p>
    <w:p w14:paraId="45694ED4" w14:textId="58CF2829" w:rsidR="00F4440B" w:rsidRDefault="002C725E" w:rsidP="00F4440B">
      <w:pPr>
        <w:pStyle w:val="83Kenm"/>
        <w:rPr>
          <w:lang w:val="fr-BE" w:eastAsia="ar-SA"/>
        </w:rPr>
      </w:pPr>
      <w:r>
        <w:rPr>
          <w:lang w:val="fr-BE" w:eastAsia="ar-SA"/>
        </w:rPr>
        <w:tab/>
      </w:r>
      <w:r>
        <w:rPr>
          <w:lang w:val="fr-BE" w:eastAsia="ar-SA"/>
        </w:rPr>
        <w:tab/>
      </w:r>
      <w:r w:rsidR="00F4440B" w:rsidRPr="00F4440B">
        <w:rPr>
          <w:lang w:val="fr-BE" w:eastAsia="ar-SA"/>
        </w:rPr>
        <w:t>* Activation du mode Auto.</w:t>
      </w:r>
    </w:p>
    <w:p w14:paraId="5F8B76EF" w14:textId="69932F2D" w:rsidR="002C725E" w:rsidRDefault="002C725E" w:rsidP="00F4440B">
      <w:pPr>
        <w:pStyle w:val="83Kenm"/>
        <w:rPr>
          <w:lang w:val="fr-BE" w:eastAsia="ar-SA"/>
        </w:rPr>
      </w:pPr>
      <w:r w:rsidRPr="002C725E">
        <w:rPr>
          <w:lang w:val="fr-BE" w:eastAsia="ar-SA"/>
        </w:rPr>
        <w:t>-</w:t>
      </w:r>
      <w:r>
        <w:rPr>
          <w:lang w:val="fr-BE" w:eastAsia="ar-SA"/>
        </w:rPr>
        <w:tab/>
      </w:r>
      <w:r w:rsidRPr="002C725E">
        <w:rPr>
          <w:lang w:val="fr-BE" w:eastAsia="ar-SA"/>
        </w:rPr>
        <w:t xml:space="preserve">Alimentation : </w:t>
      </w:r>
      <w:r>
        <w:rPr>
          <w:lang w:val="fr-BE" w:eastAsia="ar-SA"/>
        </w:rPr>
        <w:tab/>
      </w:r>
      <w:r w:rsidRPr="002C725E">
        <w:rPr>
          <w:lang w:val="fr-BE" w:eastAsia="ar-SA"/>
        </w:rPr>
        <w:t>L'émetteur mural dispose de sa propre alimentation avec piles.</w:t>
      </w:r>
    </w:p>
    <w:p w14:paraId="4F8BCE06" w14:textId="2BA18419" w:rsidR="00AF2A1D" w:rsidRPr="00AF2A1D" w:rsidRDefault="00AF2A1D" w:rsidP="001148C2">
      <w:pPr>
        <w:pStyle w:val="Kop7"/>
      </w:pPr>
      <w:r w:rsidRPr="00AF2A1D">
        <w:t>.32.70</w:t>
      </w:r>
      <w:r w:rsidRPr="00AF2A1D">
        <w:tab/>
      </w:r>
      <w:r w:rsidRPr="002806A2">
        <w:rPr>
          <w:lang w:val="fr-BE"/>
        </w:rPr>
        <w:t xml:space="preserve">Caractéristiques </w:t>
      </w:r>
      <w:proofErr w:type="spellStart"/>
      <w:r w:rsidRPr="00AF2A1D">
        <w:t>accessoires</w:t>
      </w:r>
      <w:proofErr w:type="spellEnd"/>
      <w:r w:rsidRPr="00AF2A1D">
        <w:t xml:space="preserve"> </w:t>
      </w:r>
      <w:proofErr w:type="spellStart"/>
      <w:r w:rsidRPr="00AF2A1D">
        <w:t>en</w:t>
      </w:r>
      <w:proofErr w:type="spellEnd"/>
      <w:r w:rsidRPr="00AF2A1D">
        <w:t xml:space="preserve"> option:</w:t>
      </w:r>
    </w:p>
    <w:p w14:paraId="3F48F874" w14:textId="058901C9" w:rsidR="00AF2A1D" w:rsidRPr="00AF2A1D" w:rsidRDefault="00AF2A1D" w:rsidP="00AF2A1D">
      <w:pPr>
        <w:pStyle w:val="83Kenm"/>
        <w:rPr>
          <w:lang w:val="en-US"/>
        </w:rPr>
      </w:pPr>
      <w:r w:rsidRPr="00AF2A1D">
        <w:rPr>
          <w:lang w:val="en-US"/>
        </w:rPr>
        <w:t xml:space="preserve">- </w:t>
      </w:r>
      <w:r>
        <w:rPr>
          <w:lang w:val="en-US"/>
        </w:rPr>
        <w:tab/>
      </w:r>
      <w:proofErr w:type="gramStart"/>
      <w:r w:rsidRPr="00AF2A1D">
        <w:rPr>
          <w:lang w:val="en-US"/>
        </w:rPr>
        <w:t>Type :</w:t>
      </w:r>
      <w:proofErr w:type="gramEnd"/>
      <w:r w:rsidRPr="00AF2A1D">
        <w:rPr>
          <w:lang w:val="en-US"/>
        </w:rPr>
        <w:t xml:space="preserve"> </w:t>
      </w:r>
      <w:r>
        <w:rPr>
          <w:lang w:val="en-US"/>
        </w:rPr>
        <w:tab/>
      </w:r>
      <w:proofErr w:type="spellStart"/>
      <w:r w:rsidRPr="00AF2A1D">
        <w:rPr>
          <w:lang w:val="en-US"/>
        </w:rPr>
        <w:t>interrupteur</w:t>
      </w:r>
      <w:proofErr w:type="spellEnd"/>
      <w:r w:rsidRPr="00AF2A1D">
        <w:rPr>
          <w:lang w:val="en-US"/>
        </w:rPr>
        <w:t xml:space="preserve"> RF </w:t>
      </w:r>
      <w:proofErr w:type="spellStart"/>
      <w:r w:rsidRPr="00AF2A1D">
        <w:rPr>
          <w:lang w:val="en-US"/>
        </w:rPr>
        <w:t>supplémentaire</w:t>
      </w:r>
      <w:proofErr w:type="spellEnd"/>
    </w:p>
    <w:p w14:paraId="6D705374" w14:textId="74162A66" w:rsidR="00AF2A1D" w:rsidRDefault="00AF2A1D" w:rsidP="00AF2A1D">
      <w:pPr>
        <w:pStyle w:val="83Kenm"/>
      </w:pPr>
      <w:r>
        <w:t xml:space="preserve">- </w:t>
      </w:r>
      <w:r>
        <w:tab/>
      </w:r>
      <w:proofErr w:type="gramStart"/>
      <w:r>
        <w:t>Type :</w:t>
      </w:r>
      <w:proofErr w:type="gramEnd"/>
      <w:r>
        <w:t xml:space="preserve"> </w:t>
      </w:r>
      <w:r>
        <w:tab/>
      </w:r>
      <w:proofErr w:type="spellStart"/>
      <w:r>
        <w:t>détecteur</w:t>
      </w:r>
      <w:proofErr w:type="spellEnd"/>
      <w:r>
        <w:t xml:space="preserve"> de mouvement RF pour </w:t>
      </w:r>
      <w:proofErr w:type="spellStart"/>
      <w:r>
        <w:t>le</w:t>
      </w:r>
      <w:proofErr w:type="spellEnd"/>
      <w:r>
        <w:t xml:space="preserve"> </w:t>
      </w:r>
      <w:proofErr w:type="spellStart"/>
      <w:r>
        <w:t>contrôle</w:t>
      </w:r>
      <w:proofErr w:type="spellEnd"/>
      <w:r>
        <w:t xml:space="preserve"> de la </w:t>
      </w:r>
      <w:proofErr w:type="spellStart"/>
      <w:r>
        <w:t>demande</w:t>
      </w:r>
      <w:proofErr w:type="spellEnd"/>
    </w:p>
    <w:p w14:paraId="093E76C4" w14:textId="1165759B" w:rsidR="00AF2A1D" w:rsidRDefault="00AF2A1D" w:rsidP="00AF2A1D">
      <w:pPr>
        <w:pStyle w:val="83Kenm"/>
      </w:pPr>
      <w:r>
        <w:t xml:space="preserve">- </w:t>
      </w:r>
      <w:r>
        <w:tab/>
      </w:r>
      <w:proofErr w:type="gramStart"/>
      <w:r>
        <w:t>Type :</w:t>
      </w:r>
      <w:proofErr w:type="gramEnd"/>
      <w:r>
        <w:t xml:space="preserve"> </w:t>
      </w:r>
      <w:r>
        <w:tab/>
      </w:r>
      <w:proofErr w:type="spellStart"/>
      <w:r>
        <w:t>Commutateur</w:t>
      </w:r>
      <w:proofErr w:type="spellEnd"/>
      <w:r>
        <w:t xml:space="preserve"> RF RH pour </w:t>
      </w:r>
      <w:proofErr w:type="spellStart"/>
      <w:r>
        <w:t>le</w:t>
      </w:r>
      <w:proofErr w:type="spellEnd"/>
      <w:r>
        <w:t xml:space="preserve"> </w:t>
      </w:r>
      <w:proofErr w:type="spellStart"/>
      <w:r>
        <w:t>contrôle</w:t>
      </w:r>
      <w:proofErr w:type="spellEnd"/>
      <w:r>
        <w:t xml:space="preserve"> de la </w:t>
      </w:r>
      <w:proofErr w:type="spellStart"/>
      <w:r>
        <w:t>demande</w:t>
      </w:r>
      <w:proofErr w:type="spellEnd"/>
    </w:p>
    <w:p w14:paraId="3C5EE6CA" w14:textId="7C5D7A2C" w:rsidR="00AF2A1D" w:rsidRDefault="00AF2A1D" w:rsidP="00AF2A1D">
      <w:pPr>
        <w:pStyle w:val="83Kenm"/>
      </w:pPr>
      <w:r>
        <w:t xml:space="preserve">- </w:t>
      </w:r>
      <w:r>
        <w:tab/>
      </w:r>
      <w:proofErr w:type="gramStart"/>
      <w:r>
        <w:t>Type :</w:t>
      </w:r>
      <w:proofErr w:type="gramEnd"/>
      <w:r>
        <w:t xml:space="preserve"> </w:t>
      </w:r>
      <w:r>
        <w:tab/>
      </w:r>
      <w:proofErr w:type="spellStart"/>
      <w:r>
        <w:t>Contrôle</w:t>
      </w:r>
      <w:proofErr w:type="spellEnd"/>
      <w:r>
        <w:t xml:space="preserve"> CO2 RF pour </w:t>
      </w:r>
      <w:proofErr w:type="spellStart"/>
      <w:r>
        <w:t>le</w:t>
      </w:r>
      <w:proofErr w:type="spellEnd"/>
      <w:r>
        <w:t xml:space="preserve"> </w:t>
      </w:r>
      <w:proofErr w:type="spellStart"/>
      <w:r>
        <w:t>contrôle</w:t>
      </w:r>
      <w:proofErr w:type="spellEnd"/>
      <w:r>
        <w:t xml:space="preserve"> de la </w:t>
      </w:r>
      <w:proofErr w:type="spellStart"/>
      <w:r>
        <w:t>demande</w:t>
      </w:r>
      <w:proofErr w:type="spellEnd"/>
    </w:p>
    <w:p w14:paraId="1FC8A5F5" w14:textId="2924D309" w:rsidR="00AF2A1D" w:rsidRDefault="00AF2A1D" w:rsidP="00AF2A1D">
      <w:pPr>
        <w:pStyle w:val="83Kenm"/>
      </w:pPr>
      <w:r>
        <w:t xml:space="preserve">- </w:t>
      </w:r>
      <w:r>
        <w:tab/>
      </w:r>
      <w:proofErr w:type="gramStart"/>
      <w:r>
        <w:t>Type :</w:t>
      </w:r>
      <w:proofErr w:type="gramEnd"/>
      <w:r>
        <w:t xml:space="preserve"> </w:t>
      </w:r>
      <w:r>
        <w:tab/>
      </w:r>
      <w:r>
        <w:t xml:space="preserve">module de minuterie </w:t>
      </w:r>
      <w:proofErr w:type="spellStart"/>
      <w:r>
        <w:t>avec</w:t>
      </w:r>
      <w:proofErr w:type="spellEnd"/>
      <w:r>
        <w:t xml:space="preserve"> </w:t>
      </w:r>
      <w:proofErr w:type="spellStart"/>
      <w:r>
        <w:t>écran</w:t>
      </w:r>
      <w:proofErr w:type="spellEnd"/>
      <w:r>
        <w:t xml:space="preserve"> LCD</w:t>
      </w:r>
    </w:p>
    <w:p w14:paraId="6F9361EC" w14:textId="04C0CD3A" w:rsidR="00AF2A1D" w:rsidRPr="00AF2A1D" w:rsidRDefault="00AF2A1D" w:rsidP="00AF2A1D">
      <w:pPr>
        <w:pStyle w:val="83Kenm"/>
        <w:rPr>
          <w:lang w:val="en-US"/>
        </w:rPr>
      </w:pPr>
      <w:r w:rsidRPr="00AF2A1D">
        <w:rPr>
          <w:lang w:val="en-US"/>
        </w:rPr>
        <w:t xml:space="preserve">- </w:t>
      </w:r>
      <w:r>
        <w:rPr>
          <w:lang w:val="en-US"/>
        </w:rPr>
        <w:tab/>
      </w:r>
      <w:proofErr w:type="gramStart"/>
      <w:r w:rsidRPr="00AF2A1D">
        <w:rPr>
          <w:lang w:val="en-US"/>
        </w:rPr>
        <w:t>Type :</w:t>
      </w:r>
      <w:proofErr w:type="gramEnd"/>
      <w:r w:rsidRPr="00AF2A1D">
        <w:rPr>
          <w:lang w:val="en-US"/>
        </w:rPr>
        <w:t xml:space="preserve"> </w:t>
      </w:r>
      <w:r>
        <w:rPr>
          <w:lang w:val="en-US"/>
        </w:rPr>
        <w:tab/>
      </w:r>
      <w:proofErr w:type="spellStart"/>
      <w:r w:rsidRPr="00AF2A1D">
        <w:rPr>
          <w:lang w:val="en-US"/>
        </w:rPr>
        <w:t>Passerelle</w:t>
      </w:r>
      <w:proofErr w:type="spellEnd"/>
      <w:r w:rsidRPr="00AF2A1D">
        <w:rPr>
          <w:lang w:val="en-US"/>
        </w:rPr>
        <w:t xml:space="preserve"> pour </w:t>
      </w:r>
      <w:proofErr w:type="spellStart"/>
      <w:r w:rsidRPr="00AF2A1D">
        <w:rPr>
          <w:lang w:val="en-US"/>
        </w:rPr>
        <w:t>l'application</w:t>
      </w:r>
      <w:proofErr w:type="spellEnd"/>
      <w:r w:rsidRPr="00AF2A1D">
        <w:rPr>
          <w:lang w:val="en-US"/>
        </w:rPr>
        <w:t xml:space="preserve"> </w:t>
      </w:r>
      <w:r w:rsidRPr="00AF2A1D">
        <w:rPr>
          <w:rStyle w:val="CharMarque"/>
          <w:lang w:val="en-US"/>
        </w:rPr>
        <w:t xml:space="preserve">Vasco </w:t>
      </w:r>
      <w:r w:rsidRPr="00AF2A1D">
        <w:rPr>
          <w:lang w:val="en-US"/>
        </w:rPr>
        <w:t>Climate Control</w:t>
      </w:r>
    </w:p>
    <w:p w14:paraId="0420843D" w14:textId="738DCC16" w:rsidR="00AF2A1D" w:rsidRDefault="00AF2A1D" w:rsidP="00AF2A1D">
      <w:pPr>
        <w:pStyle w:val="83Kenm"/>
      </w:pPr>
      <w:r>
        <w:t xml:space="preserve">- </w:t>
      </w:r>
      <w:r>
        <w:tab/>
      </w:r>
      <w:proofErr w:type="gramStart"/>
      <w:r>
        <w:t>Type :</w:t>
      </w:r>
      <w:proofErr w:type="gramEnd"/>
      <w:r>
        <w:t xml:space="preserve"> </w:t>
      </w:r>
      <w:r>
        <w:tab/>
      </w:r>
      <w:proofErr w:type="spellStart"/>
      <w:r>
        <w:t>interrupteur</w:t>
      </w:r>
      <w:proofErr w:type="spellEnd"/>
      <w:r>
        <w:t xml:space="preserve"> </w:t>
      </w:r>
      <w:proofErr w:type="spellStart"/>
      <w:r>
        <w:t>filaire</w:t>
      </w:r>
      <w:proofErr w:type="spellEnd"/>
      <w:r>
        <w:t xml:space="preserve"> 3 </w:t>
      </w:r>
      <w:proofErr w:type="spellStart"/>
      <w:r>
        <w:t>positions</w:t>
      </w:r>
      <w:proofErr w:type="spellEnd"/>
    </w:p>
    <w:p w14:paraId="6E7DC20B" w14:textId="08ABE6EA" w:rsidR="00AF2A1D" w:rsidRPr="00AF2A1D" w:rsidRDefault="00AF2A1D" w:rsidP="00AF2A1D">
      <w:pPr>
        <w:pStyle w:val="83Kenm"/>
        <w:rPr>
          <w:lang w:val="en-US"/>
        </w:rPr>
      </w:pPr>
      <w:r>
        <w:t xml:space="preserve">- </w:t>
      </w:r>
      <w:r>
        <w:tab/>
      </w:r>
      <w:proofErr w:type="gramStart"/>
      <w:r>
        <w:t>Type :</w:t>
      </w:r>
      <w:proofErr w:type="gramEnd"/>
      <w:r>
        <w:t xml:space="preserve"> </w:t>
      </w:r>
      <w:r>
        <w:tab/>
      </w:r>
      <w:r w:rsidRPr="00AF2A1D">
        <w:rPr>
          <w:lang w:val="en-US"/>
        </w:rPr>
        <w:t>bouchon diam. 125</w:t>
      </w:r>
      <w:r w:rsidRPr="00AF2A1D">
        <w:rPr>
          <w:lang w:val="en-US"/>
        </w:rPr>
        <w:t xml:space="preserve"> </w:t>
      </w:r>
      <w:r w:rsidRPr="00AF2A1D">
        <w:rPr>
          <w:lang w:val="en-US"/>
        </w:rPr>
        <w:t xml:space="preserve">mm </w:t>
      </w:r>
      <w:proofErr w:type="spellStart"/>
      <w:r w:rsidRPr="00AF2A1D">
        <w:rPr>
          <w:lang w:val="en-US"/>
        </w:rPr>
        <w:t>ou</w:t>
      </w:r>
      <w:proofErr w:type="spellEnd"/>
      <w:r w:rsidRPr="00AF2A1D">
        <w:rPr>
          <w:lang w:val="en-US"/>
        </w:rPr>
        <w:t xml:space="preserve"> 150</w:t>
      </w:r>
      <w:r>
        <w:rPr>
          <w:lang w:val="en-US"/>
        </w:rPr>
        <w:t xml:space="preserve"> </w:t>
      </w:r>
      <w:r w:rsidRPr="00AF2A1D">
        <w:rPr>
          <w:lang w:val="en-US"/>
        </w:rPr>
        <w:t>mm</w:t>
      </w:r>
    </w:p>
    <w:p w14:paraId="578B2223" w14:textId="63295E4C" w:rsidR="002C725E" w:rsidRDefault="00AF2A1D" w:rsidP="00AF2A1D">
      <w:pPr>
        <w:pStyle w:val="83Kenm"/>
      </w:pPr>
      <w:r w:rsidRPr="00AF2A1D">
        <w:rPr>
          <w:lang w:val="en-US"/>
        </w:rPr>
        <w:t xml:space="preserve">- </w:t>
      </w:r>
      <w:r w:rsidRPr="00AF2A1D">
        <w:rPr>
          <w:lang w:val="en-US"/>
        </w:rPr>
        <w:tab/>
      </w:r>
      <w:proofErr w:type="gramStart"/>
      <w:r w:rsidRPr="00AF2A1D">
        <w:rPr>
          <w:lang w:val="en-US"/>
        </w:rPr>
        <w:t>Type :</w:t>
      </w:r>
      <w:proofErr w:type="gramEnd"/>
      <w:r w:rsidRPr="00AF2A1D">
        <w:rPr>
          <w:lang w:val="en-US"/>
        </w:rPr>
        <w:t xml:space="preserve"> </w:t>
      </w:r>
      <w:r w:rsidRPr="00AF2A1D">
        <w:rPr>
          <w:lang w:val="en-US"/>
        </w:rPr>
        <w:tab/>
      </w:r>
      <w:proofErr w:type="spellStart"/>
      <w:r>
        <w:t>réducteur</w:t>
      </w:r>
      <w:proofErr w:type="spellEnd"/>
      <w:r>
        <w:t xml:space="preserve"> </w:t>
      </w:r>
      <w:proofErr w:type="spellStart"/>
      <w:r>
        <w:t>diam</w:t>
      </w:r>
      <w:proofErr w:type="spellEnd"/>
      <w:r>
        <w:t>. 125</w:t>
      </w:r>
      <w:r>
        <w:t xml:space="preserve"> </w:t>
      </w:r>
      <w:r>
        <w:t>mm à 150</w:t>
      </w:r>
      <w:r>
        <w:t xml:space="preserve"> </w:t>
      </w:r>
      <w:r>
        <w:t>mm</w:t>
      </w:r>
    </w:p>
    <w:p w14:paraId="76D5DCEA" w14:textId="77777777" w:rsidR="00AF2A1D" w:rsidRDefault="00AF2A1D" w:rsidP="00AF2A1D">
      <w:pPr>
        <w:pStyle w:val="83Kenm"/>
        <w:rPr>
          <w:lang w:val="fr-BE" w:eastAsia="ar-SA"/>
        </w:rPr>
      </w:pPr>
    </w:p>
    <w:p w14:paraId="73664E06" w14:textId="165571BC" w:rsidR="005626B6" w:rsidRPr="00E10BE8" w:rsidRDefault="005626B6" w:rsidP="001148C2">
      <w:pPr>
        <w:pStyle w:val="Kop5"/>
      </w:pPr>
      <w:r w:rsidRPr="00E10BE8">
        <w:rPr>
          <w:rStyle w:val="Kop5BlauwChar"/>
        </w:rPr>
        <w:t>.40.</w:t>
      </w:r>
      <w:r w:rsidRPr="00E10BE8">
        <w:tab/>
        <w:t>EXECUTION</w:t>
      </w:r>
    </w:p>
    <w:p w14:paraId="2A63F72A" w14:textId="77777777" w:rsidR="00AF2A1D" w:rsidRPr="00F43272" w:rsidRDefault="00AF2A1D" w:rsidP="001148C2">
      <w:pPr>
        <w:pStyle w:val="Kop6"/>
      </w:pPr>
      <w:r w:rsidRPr="00F43272">
        <w:t>.43.</w:t>
      </w:r>
      <w:r w:rsidRPr="00F43272">
        <w:tab/>
        <w:t>Mode d'installation</w:t>
      </w:r>
      <w:r>
        <w:t xml:space="preserve"> </w:t>
      </w:r>
      <w:r w:rsidRPr="00F43272">
        <w:t>:</w:t>
      </w:r>
    </w:p>
    <w:p w14:paraId="6DD8D64F" w14:textId="77777777" w:rsidR="001148C2" w:rsidRPr="001148C2" w:rsidRDefault="001148C2" w:rsidP="001148C2">
      <w:pPr>
        <w:pStyle w:val="80"/>
        <w:rPr>
          <w:lang w:val="fr-BE"/>
        </w:rPr>
      </w:pPr>
      <w:r w:rsidRPr="001148C2">
        <w:rPr>
          <w:lang w:val="fr-BE"/>
        </w:rPr>
        <w:t>Selon les instructions de l'architecte et du fabricant des unités.</w:t>
      </w:r>
    </w:p>
    <w:p w14:paraId="0BE95C84" w14:textId="77777777" w:rsidR="001148C2" w:rsidRDefault="001148C2" w:rsidP="001148C2">
      <w:pPr>
        <w:pStyle w:val="80"/>
        <w:rPr>
          <w:lang w:val="fr-BE"/>
        </w:rPr>
      </w:pPr>
      <w:r w:rsidRPr="001148C2">
        <w:rPr>
          <w:lang w:val="fr-BE"/>
        </w:rPr>
        <w:t>Selon plan et instructions de l'architecte.</w:t>
      </w:r>
    </w:p>
    <w:p w14:paraId="24A0702F" w14:textId="77777777" w:rsidR="00AF2A1D" w:rsidRPr="00917A45" w:rsidRDefault="00AF2A1D" w:rsidP="001148C2">
      <w:pPr>
        <w:pStyle w:val="Kop7"/>
      </w:pPr>
      <w:r w:rsidRPr="00917A45">
        <w:t>.43.10.</w:t>
      </w:r>
      <w:r w:rsidRPr="00917A45">
        <w:tab/>
        <w:t>Détails</w:t>
      </w:r>
      <w:r>
        <w:t xml:space="preserve"> </w:t>
      </w:r>
      <w:r w:rsidRPr="00917A45">
        <w:t>:</w:t>
      </w:r>
    </w:p>
    <w:p w14:paraId="00605C41" w14:textId="77777777" w:rsidR="001148C2" w:rsidRDefault="00AF2A1D" w:rsidP="00AF2A1D">
      <w:pPr>
        <w:pStyle w:val="80"/>
        <w:rPr>
          <w:lang w:val="fr-BE"/>
        </w:rPr>
      </w:pPr>
      <w:r w:rsidRPr="00917A45">
        <w:rPr>
          <w:lang w:val="fr-BE"/>
        </w:rPr>
        <w:t>Dimensions de montage fournies dans les manuels.</w:t>
      </w:r>
    </w:p>
    <w:p w14:paraId="39FC7213" w14:textId="12311787" w:rsidR="00AF2A1D" w:rsidRPr="00917A45" w:rsidRDefault="00AF2A1D" w:rsidP="00AF2A1D">
      <w:pPr>
        <w:pStyle w:val="80"/>
        <w:rPr>
          <w:lang w:val="fr-BE"/>
        </w:rPr>
      </w:pPr>
      <w:r w:rsidRPr="00917A45">
        <w:rPr>
          <w:lang w:val="fr-BE"/>
        </w:rPr>
        <w:t xml:space="preserve">Le plan de pose des tuyaux </w:t>
      </w:r>
      <w:r w:rsidRPr="00917A45">
        <w:rPr>
          <w:rStyle w:val="MerkChar"/>
          <w:lang w:val="fr-BE"/>
        </w:rPr>
        <w:t xml:space="preserve">Vasco </w:t>
      </w:r>
      <w:r w:rsidRPr="00917A45">
        <w:rPr>
          <w:lang w:val="fr-BE"/>
        </w:rPr>
        <w:t>est livré numériquement et sur papier.</w:t>
      </w:r>
    </w:p>
    <w:p w14:paraId="24B102D1" w14:textId="77777777" w:rsidR="00AF2A1D" w:rsidRPr="00917A45" w:rsidRDefault="00AF2A1D" w:rsidP="00AF2A1D">
      <w:pPr>
        <w:pStyle w:val="80"/>
        <w:rPr>
          <w:rStyle w:val="OptieChar"/>
          <w:lang w:val="en-US"/>
        </w:rPr>
      </w:pPr>
      <w:r w:rsidRPr="00917A45">
        <w:rPr>
          <w:rStyle w:val="OptieChar"/>
          <w:highlight w:val="yellow"/>
          <w:lang w:val="en-US"/>
        </w:rPr>
        <w:t>…</w:t>
      </w:r>
    </w:p>
    <w:p w14:paraId="35C5E371" w14:textId="77777777" w:rsidR="00AF2A1D" w:rsidRPr="00240B33" w:rsidRDefault="00AF2A1D" w:rsidP="00AF2A1D">
      <w:pPr>
        <w:pStyle w:val="81"/>
        <w:rPr>
          <w:rStyle w:val="OptieChar"/>
          <w:lang w:val="fr-BE"/>
        </w:rPr>
      </w:pPr>
    </w:p>
    <w:p w14:paraId="03B345E3" w14:textId="77777777" w:rsidR="00AF2A1D" w:rsidRPr="00240B33" w:rsidRDefault="00AF2A1D" w:rsidP="001148C2">
      <w:pPr>
        <w:pStyle w:val="Kop5"/>
      </w:pPr>
      <w:r w:rsidRPr="00240B33">
        <w:rPr>
          <w:rStyle w:val="Kop5BlauwChar"/>
          <w:lang w:val="fr-BE"/>
        </w:rPr>
        <w:t>.60.</w:t>
      </w:r>
      <w:r w:rsidRPr="00240B33">
        <w:tab/>
        <w:t xml:space="preserve">CONTROLE </w:t>
      </w:r>
      <w:r>
        <w:t>ET AGREATION</w:t>
      </w:r>
    </w:p>
    <w:p w14:paraId="0F8CD528" w14:textId="391C3B4A" w:rsidR="00AF2A1D" w:rsidRDefault="00AF2A1D" w:rsidP="00AF2A1D">
      <w:pPr>
        <w:pStyle w:val="80FR"/>
        <w:rPr>
          <w:lang w:eastAsia="ar-SA"/>
        </w:rPr>
      </w:pPr>
      <w:r>
        <w:rPr>
          <w:lang w:eastAsia="ar-SA"/>
        </w:rPr>
        <w:t xml:space="preserve">L'unité de ventilation porte le marquage CE et satisfait à la directive 2006/95/EC sur les appareil à basse tension, ainsi qu'aux directives EMC 2004/108/EC et R&amp;TTE 1999/5/EC. Si l'installation de </w:t>
      </w:r>
      <w:r>
        <w:rPr>
          <w:lang w:eastAsia="ar-SA"/>
        </w:rPr>
        <w:lastRenderedPageBreak/>
        <w:t xml:space="preserve">ventilation est mise en conformité avec les dispositions européennes, la directive 2006/42/EC sur les machines est d'application, sur présentation d'une déclaration IIA de la directive machine sur l'ensemble de l'installation. </w:t>
      </w:r>
    </w:p>
    <w:p w14:paraId="28DA2225" w14:textId="77777777" w:rsidR="00AF2A1D" w:rsidRPr="00240B33" w:rsidRDefault="00AF2A1D" w:rsidP="00AF2A1D">
      <w:pPr>
        <w:rPr>
          <w:rFonts w:ascii="Arial" w:hAnsi="Arial" w:cs="Arial"/>
          <w:sz w:val="18"/>
          <w:szCs w:val="18"/>
          <w:lang w:val="fr-BE"/>
        </w:rPr>
      </w:pPr>
    </w:p>
    <w:p w14:paraId="3154E3E6" w14:textId="77777777" w:rsidR="00FC123B" w:rsidRPr="007D44A2" w:rsidRDefault="006B03F5" w:rsidP="00FC123B">
      <w:pPr>
        <w:pStyle w:val="Lijn"/>
      </w:pPr>
      <w:bookmarkStart w:id="0" w:name="_Toc139084421"/>
      <w:bookmarkStart w:id="1" w:name="_Toc166907743"/>
      <w:bookmarkStart w:id="2" w:name="_Toc167011102"/>
      <w:bookmarkStart w:id="3" w:name="_Toc191197138"/>
      <w:bookmarkStart w:id="4" w:name="_Toc191197151"/>
      <w:bookmarkStart w:id="5" w:name="_Toc283363597"/>
      <w:bookmarkStart w:id="6" w:name="_Toc292177943"/>
      <w:bookmarkStart w:id="7" w:name="_Toc292177957"/>
      <w:bookmarkStart w:id="8" w:name="_Toc139084420"/>
      <w:bookmarkStart w:id="9" w:name="_Toc166907742"/>
      <w:bookmarkStart w:id="10" w:name="_Toc167011101"/>
      <w:bookmarkStart w:id="11" w:name="_Toc191197137"/>
      <w:bookmarkStart w:id="12" w:name="_Toc191197150"/>
      <w:bookmarkStart w:id="13" w:name="_Toc283363596"/>
      <w:bookmarkStart w:id="14" w:name="_Toc291754632"/>
      <w:bookmarkStart w:id="15" w:name="_Toc292180818"/>
      <w:bookmarkStart w:id="16" w:name="_Toc292202760"/>
      <w:bookmarkStart w:id="17" w:name="_Toc292202786"/>
      <w:r>
        <w:rPr>
          <w:noProof/>
        </w:rPr>
        <w:pict w14:anchorId="56064642">
          <v:rect id="_x0000_i1029" alt="" style="width:453.6pt;height:.05pt;mso-width-percent:0;mso-height-percent:0;mso-width-percent:0;mso-height-percent:0" o:hralign="center" o:hrstd="t" o:hr="t" fillcolor="#aca899" stroked="f"/>
        </w:pic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B5D8074" w14:textId="25354FA6" w:rsidR="00FC123B" w:rsidRPr="00256328" w:rsidRDefault="001148C2" w:rsidP="00C47B5B">
      <w:pPr>
        <w:pStyle w:val="Kop1"/>
      </w:pPr>
      <w:r>
        <w:t xml:space="preserve">Vasco - </w:t>
      </w:r>
      <w:r w:rsidR="00FC123B" w:rsidRPr="00256328">
        <w:t xml:space="preserve">Module </w:t>
      </w:r>
      <w:r>
        <w:t>pour le</w:t>
      </w:r>
      <w:r w:rsidR="00FC123B" w:rsidRPr="00256328">
        <w:t xml:space="preserve"> </w:t>
      </w:r>
      <w:proofErr w:type="spellStart"/>
      <w:r w:rsidR="00FC123B" w:rsidRPr="00256328">
        <w:t>métré</w:t>
      </w:r>
      <w:proofErr w:type="spellEnd"/>
    </w:p>
    <w:p w14:paraId="0D15A534" w14:textId="77777777" w:rsidR="00FC123B" w:rsidRDefault="006B03F5" w:rsidP="00FC123B">
      <w:pPr>
        <w:pStyle w:val="Lijn"/>
      </w:pPr>
      <w:r>
        <w:rPr>
          <w:noProof/>
        </w:rPr>
        <w:pict w14:anchorId="7CFEB344">
          <v:rect id="_x0000_i1028" alt="" style="width:453.6pt;height:.05pt;mso-width-percent:0;mso-height-percent:0;mso-width-percent:0;mso-height-percent:0" o:hralign="center" o:hrstd="t" o:hr="t" fillcolor="#aca899" stroked="f"/>
        </w:pict>
      </w:r>
    </w:p>
    <w:p w14:paraId="50356DE6" w14:textId="5104FA55" w:rsidR="00600E4F" w:rsidRDefault="00600E4F" w:rsidP="00600E4F">
      <w:pPr>
        <w:pStyle w:val="Merk2"/>
        <w:rPr>
          <w:lang w:val="fr-BE" w:eastAsia="ar-SA"/>
        </w:rPr>
      </w:pPr>
      <w:r w:rsidRPr="002806A2">
        <w:rPr>
          <w:rStyle w:val="Merk1Char"/>
          <w:lang w:val="fr-BE" w:eastAsia="ar-SA"/>
        </w:rPr>
        <w:t xml:space="preserve">Vasco  </w:t>
      </w:r>
      <w:r>
        <w:rPr>
          <w:rStyle w:val="Merk1Char"/>
          <w:lang w:val="fr-BE" w:eastAsia="ar-SA"/>
        </w:rPr>
        <w:t xml:space="preserve">C400RF </w:t>
      </w:r>
      <w:r>
        <w:rPr>
          <w:lang w:val="fr-BE" w:eastAsia="ar-SA"/>
        </w:rPr>
        <w:t>- unité</w:t>
      </w:r>
      <w:r w:rsidR="005F02CC">
        <w:rPr>
          <w:lang w:val="fr-BE" w:eastAsia="ar-SA"/>
        </w:rPr>
        <w:t>s</w:t>
      </w:r>
      <w:r>
        <w:rPr>
          <w:lang w:val="fr-BE" w:eastAsia="ar-SA"/>
        </w:rPr>
        <w:t xml:space="preserve"> de ventilation contrôlée avec récupération de chaleur</w:t>
      </w:r>
    </w:p>
    <w:p w14:paraId="76B1DCD1" w14:textId="45F62A33" w:rsidR="001D0836" w:rsidRDefault="001D0836" w:rsidP="001148C2">
      <w:pPr>
        <w:pStyle w:val="Kop4"/>
        <w:rPr>
          <w:rStyle w:val="MeetChar"/>
          <w:lang w:val="fr-BE"/>
        </w:rPr>
      </w:pPr>
      <w:r w:rsidRPr="00727C9B">
        <w:t>P1</w:t>
      </w:r>
      <w:r w:rsidR="0052060D">
        <w:tab/>
      </w:r>
      <w:r w:rsidRPr="00727C9B">
        <w:rPr>
          <w:rStyle w:val="MerkChar"/>
          <w:lang w:val="fr-BE"/>
        </w:rPr>
        <w:t>Vasco C400RF</w:t>
      </w:r>
      <w:r w:rsidRPr="00727C9B">
        <w:t xml:space="preserve"> </w:t>
      </w:r>
      <w:r w:rsidR="00727C9B" w:rsidRPr="00727C9B">
        <w:rPr>
          <w:lang w:eastAsia="ar-SA"/>
        </w:rPr>
        <w:t>unité de ventilation avec prise</w:t>
      </w:r>
      <w:r w:rsidRPr="00727C9B">
        <w:t xml:space="preserve"> </w:t>
      </w:r>
      <w:r w:rsidR="00727C9B" w:rsidRPr="00727C9B">
        <w:t>stand</w:t>
      </w:r>
      <w:r w:rsidRPr="00727C9B">
        <w:t>ard</w:t>
      </w:r>
      <w:r w:rsidRPr="00727C9B">
        <w:rPr>
          <w:rStyle w:val="MeetChar"/>
          <w:lang w:val="fr-BE"/>
        </w:rPr>
        <w:tab/>
        <w:t>FH</w:t>
      </w:r>
      <w:r w:rsidRPr="00727C9B">
        <w:rPr>
          <w:rStyle w:val="MeetChar"/>
          <w:lang w:val="fr-BE"/>
        </w:rPr>
        <w:tab/>
        <w:t>[</w:t>
      </w:r>
      <w:r w:rsidR="0089325C">
        <w:rPr>
          <w:rStyle w:val="MeetChar"/>
          <w:lang w:val="fr-BE"/>
        </w:rPr>
        <w:t>pce</w:t>
      </w:r>
      <w:r w:rsidRPr="00727C9B">
        <w:rPr>
          <w:rStyle w:val="MeetChar"/>
          <w:lang w:val="fr-BE"/>
        </w:rPr>
        <w:t>]</w:t>
      </w:r>
    </w:p>
    <w:p w14:paraId="73F97C3D" w14:textId="01AE4688" w:rsidR="0052060D" w:rsidRPr="0089325C" w:rsidRDefault="0052060D" w:rsidP="001148C2">
      <w:pPr>
        <w:pStyle w:val="Kop4"/>
        <w:rPr>
          <w:rStyle w:val="MeetChar"/>
          <w:lang w:val="fr-BE"/>
        </w:rPr>
      </w:pPr>
      <w:r w:rsidRPr="0089325C">
        <w:t>P2</w:t>
      </w:r>
      <w:r w:rsidRPr="0089325C">
        <w:tab/>
      </w:r>
      <w:r w:rsidR="001148C2">
        <w:t xml:space="preserve">Accessoires, </w:t>
      </w:r>
      <w:r w:rsidRPr="0089325C">
        <w:t xml:space="preserve"> émetteur/commutateur RF sans fil à 3 positions </w:t>
      </w:r>
      <w:r w:rsidRPr="0089325C">
        <w:tab/>
      </w:r>
      <w:r w:rsidRPr="0089325C">
        <w:rPr>
          <w:rStyle w:val="MeetChar"/>
          <w:lang w:val="fr-BE"/>
        </w:rPr>
        <w:t xml:space="preserve">PM </w:t>
      </w:r>
      <w:r w:rsidR="0089325C">
        <w:rPr>
          <w:rStyle w:val="MeetChar"/>
          <w:lang w:val="fr-BE"/>
        </w:rPr>
        <w:tab/>
      </w:r>
      <w:r w:rsidRPr="0089325C">
        <w:rPr>
          <w:rStyle w:val="MeetChar"/>
          <w:lang w:val="fr-BE"/>
        </w:rPr>
        <w:t>[</w:t>
      </w:r>
      <w:r w:rsidR="0089325C" w:rsidRPr="0089325C">
        <w:rPr>
          <w:rStyle w:val="MeetChar"/>
          <w:lang w:val="fr-BE"/>
        </w:rPr>
        <w:t>Nihil</w:t>
      </w:r>
      <w:r w:rsidRPr="0089325C">
        <w:rPr>
          <w:rStyle w:val="MeetChar"/>
          <w:lang w:val="fr-BE"/>
        </w:rPr>
        <w:t>]</w:t>
      </w:r>
    </w:p>
    <w:p w14:paraId="4F752008" w14:textId="5B4C42EE" w:rsidR="001148C2" w:rsidRDefault="0052060D" w:rsidP="001148C2">
      <w:pPr>
        <w:pStyle w:val="Kop4"/>
      </w:pPr>
      <w:r w:rsidRPr="0089325C">
        <w:t>P3</w:t>
      </w:r>
      <w:r w:rsidRPr="0089325C">
        <w:tab/>
      </w:r>
      <w:r w:rsidR="001148C2">
        <w:t xml:space="preserve">Accessoires, </w:t>
      </w:r>
      <w:r w:rsidR="001148C2">
        <w:t>élément de préchauffage électrique</w:t>
      </w:r>
    </w:p>
    <w:p w14:paraId="45201D29" w14:textId="48D59D08" w:rsidR="0052060D" w:rsidRPr="0089325C" w:rsidRDefault="001148C2" w:rsidP="001148C2">
      <w:pPr>
        <w:pStyle w:val="Kop4"/>
        <w:rPr>
          <w:rStyle w:val="MeetChar"/>
          <w:lang w:val="fr-BE"/>
        </w:rPr>
      </w:pPr>
      <w:r>
        <w:t>P4</w:t>
      </w:r>
      <w:r>
        <w:tab/>
        <w:t>Accessoires,</w:t>
      </w:r>
      <w:r w:rsidRPr="0089325C">
        <w:t xml:space="preserve"> </w:t>
      </w:r>
      <w:r w:rsidR="0052060D" w:rsidRPr="0089325C">
        <w:t xml:space="preserve">capteur d'humidité intégré </w:t>
      </w:r>
      <w:r w:rsidR="0052060D" w:rsidRPr="0089325C">
        <w:tab/>
      </w:r>
      <w:r w:rsidR="0052060D" w:rsidRPr="0089325C">
        <w:rPr>
          <w:rStyle w:val="MeetChar"/>
          <w:lang w:val="fr-BE"/>
        </w:rPr>
        <w:t xml:space="preserve">PM </w:t>
      </w:r>
      <w:r w:rsidR="0089325C">
        <w:rPr>
          <w:rStyle w:val="MeetChar"/>
          <w:lang w:val="fr-BE"/>
        </w:rPr>
        <w:tab/>
      </w:r>
      <w:r w:rsidR="0052060D" w:rsidRPr="0089325C">
        <w:rPr>
          <w:rStyle w:val="MeetChar"/>
          <w:lang w:val="fr-BE"/>
        </w:rPr>
        <w:t>[</w:t>
      </w:r>
      <w:r w:rsidR="0089325C" w:rsidRPr="0089325C">
        <w:rPr>
          <w:rStyle w:val="MeetChar"/>
          <w:lang w:val="fr-BE"/>
        </w:rPr>
        <w:t>Nihil</w:t>
      </w:r>
      <w:r w:rsidR="0052060D" w:rsidRPr="0089325C">
        <w:rPr>
          <w:rStyle w:val="MeetChar"/>
          <w:lang w:val="fr-BE"/>
        </w:rPr>
        <w:t>]</w:t>
      </w:r>
    </w:p>
    <w:p w14:paraId="7C0B9A9D" w14:textId="69181F93" w:rsidR="0052060D" w:rsidRPr="0089325C" w:rsidRDefault="0052060D" w:rsidP="001148C2">
      <w:pPr>
        <w:pStyle w:val="Kop4"/>
      </w:pPr>
      <w:r w:rsidRPr="0089325C">
        <w:t>P</w:t>
      </w:r>
      <w:r w:rsidR="001148C2">
        <w:t>5</w:t>
      </w:r>
      <w:r w:rsidRPr="0089325C">
        <w:tab/>
      </w:r>
      <w:proofErr w:type="gramStart"/>
      <w:r w:rsidR="001148C2">
        <w:rPr>
          <w:lang w:val="fr-BE"/>
        </w:rPr>
        <w:t xml:space="preserve">Accessoires, </w:t>
      </w:r>
      <w:r w:rsidR="001148C2" w:rsidRPr="0089325C">
        <w:rPr>
          <w:lang w:val="fr-BE"/>
        </w:rPr>
        <w:t xml:space="preserve"> </w:t>
      </w:r>
      <w:r w:rsidRPr="0089325C">
        <w:t>contact</w:t>
      </w:r>
      <w:proofErr w:type="gramEnd"/>
      <w:r w:rsidRPr="0089325C">
        <w:t xml:space="preserve"> de </w:t>
      </w:r>
      <w:proofErr w:type="spellStart"/>
      <w:r w:rsidRPr="0089325C">
        <w:t>commutation</w:t>
      </w:r>
      <w:proofErr w:type="spellEnd"/>
      <w:r w:rsidRPr="0089325C">
        <w:t xml:space="preserve"> à </w:t>
      </w:r>
      <w:proofErr w:type="spellStart"/>
      <w:r w:rsidRPr="0089325C">
        <w:t>trois</w:t>
      </w:r>
      <w:proofErr w:type="spellEnd"/>
      <w:r w:rsidRPr="0089325C">
        <w:t xml:space="preserve"> </w:t>
      </w:r>
      <w:proofErr w:type="spellStart"/>
      <w:r w:rsidRPr="0089325C">
        <w:t>positions</w:t>
      </w:r>
      <w:proofErr w:type="spellEnd"/>
      <w:r w:rsidRPr="0089325C">
        <w:t xml:space="preserve"> </w:t>
      </w:r>
      <w:r w:rsidRPr="0089325C">
        <w:tab/>
      </w:r>
      <w:r w:rsidRPr="0089325C">
        <w:rPr>
          <w:rStyle w:val="MeetChar"/>
          <w:lang w:val="en-US"/>
        </w:rPr>
        <w:t xml:space="preserve">PM </w:t>
      </w:r>
      <w:r w:rsidR="0089325C">
        <w:rPr>
          <w:rStyle w:val="MeetChar"/>
          <w:lang w:val="en-US"/>
        </w:rPr>
        <w:tab/>
      </w:r>
      <w:r w:rsidRPr="0089325C">
        <w:rPr>
          <w:rStyle w:val="MeetChar"/>
          <w:lang w:val="en-US"/>
        </w:rPr>
        <w:t>[</w:t>
      </w:r>
      <w:r w:rsidR="0089325C" w:rsidRPr="0089325C">
        <w:rPr>
          <w:rStyle w:val="MeetChar"/>
          <w:lang w:val="en-US"/>
        </w:rPr>
        <w:t>Nihil</w:t>
      </w:r>
      <w:r w:rsidRPr="0089325C">
        <w:rPr>
          <w:rStyle w:val="MeetChar"/>
          <w:lang w:val="en-US"/>
        </w:rPr>
        <w:t>]</w:t>
      </w:r>
    </w:p>
    <w:p w14:paraId="64376860" w14:textId="21105BA2" w:rsidR="0052060D" w:rsidRPr="001148C2" w:rsidRDefault="0052060D" w:rsidP="001148C2">
      <w:pPr>
        <w:pStyle w:val="Kop4"/>
        <w:rPr>
          <w:lang w:val="en-US"/>
        </w:rPr>
      </w:pPr>
      <w:r w:rsidRPr="001148C2">
        <w:rPr>
          <w:lang w:val="en-US"/>
        </w:rPr>
        <w:t>P</w:t>
      </w:r>
      <w:r w:rsidR="001148C2" w:rsidRPr="001148C2">
        <w:rPr>
          <w:lang w:val="en-US"/>
        </w:rPr>
        <w:t>6</w:t>
      </w:r>
      <w:r w:rsidRPr="001148C2">
        <w:rPr>
          <w:lang w:val="en-US"/>
        </w:rPr>
        <w:tab/>
      </w:r>
      <w:proofErr w:type="gramStart"/>
      <w:r w:rsidR="001148C2">
        <w:rPr>
          <w:lang w:val="fr-BE"/>
        </w:rPr>
        <w:t xml:space="preserve">Accessoires, </w:t>
      </w:r>
      <w:r w:rsidR="001148C2" w:rsidRPr="0089325C">
        <w:rPr>
          <w:lang w:val="fr-BE"/>
        </w:rPr>
        <w:t xml:space="preserve"> </w:t>
      </w:r>
      <w:proofErr w:type="spellStart"/>
      <w:r w:rsidRPr="001148C2">
        <w:rPr>
          <w:lang w:val="en-US"/>
        </w:rPr>
        <w:t>contrôle</w:t>
      </w:r>
      <w:proofErr w:type="spellEnd"/>
      <w:proofErr w:type="gramEnd"/>
      <w:r w:rsidRPr="001148C2">
        <w:rPr>
          <w:lang w:val="en-US"/>
        </w:rPr>
        <w:t xml:space="preserve"> de la </w:t>
      </w:r>
      <w:proofErr w:type="spellStart"/>
      <w:r w:rsidRPr="001148C2">
        <w:rPr>
          <w:lang w:val="en-US"/>
        </w:rPr>
        <w:t>demande</w:t>
      </w:r>
      <w:proofErr w:type="spellEnd"/>
      <w:r w:rsidRPr="001148C2">
        <w:rPr>
          <w:lang w:val="en-US"/>
        </w:rPr>
        <w:t xml:space="preserve"> sans fil CO2/RH (RF) </w:t>
      </w:r>
      <w:r w:rsidRPr="001148C2">
        <w:rPr>
          <w:lang w:val="en-US"/>
        </w:rPr>
        <w:tab/>
      </w:r>
      <w:r w:rsidRPr="0089325C">
        <w:rPr>
          <w:rStyle w:val="MeetChar"/>
          <w:lang w:val="en-US"/>
        </w:rPr>
        <w:t xml:space="preserve">PM </w:t>
      </w:r>
      <w:r w:rsidR="0089325C">
        <w:rPr>
          <w:rStyle w:val="MeetChar"/>
          <w:lang w:val="en-US"/>
        </w:rPr>
        <w:tab/>
      </w:r>
      <w:r w:rsidRPr="0089325C">
        <w:rPr>
          <w:rStyle w:val="MeetChar"/>
          <w:lang w:val="en-US"/>
        </w:rPr>
        <w:t>[</w:t>
      </w:r>
      <w:r w:rsidR="0089325C" w:rsidRPr="0089325C">
        <w:rPr>
          <w:rStyle w:val="MeetChar"/>
          <w:lang w:val="en-US"/>
        </w:rPr>
        <w:t>Nihil</w:t>
      </w:r>
      <w:r w:rsidRPr="0089325C">
        <w:rPr>
          <w:rStyle w:val="MeetChar"/>
          <w:lang w:val="en-US"/>
        </w:rPr>
        <w:t>]</w:t>
      </w:r>
    </w:p>
    <w:p w14:paraId="4E8D0BD5" w14:textId="6638EB14" w:rsidR="001148C2" w:rsidRPr="001148C2" w:rsidRDefault="001148C2" w:rsidP="001148C2">
      <w:pPr>
        <w:pStyle w:val="Kop4"/>
        <w:rPr>
          <w:rStyle w:val="MeetChar"/>
          <w:lang w:val="en-US"/>
        </w:rPr>
      </w:pPr>
      <w:r w:rsidRPr="001148C2">
        <w:rPr>
          <w:lang w:val="en-US"/>
        </w:rPr>
        <w:t>P7</w:t>
      </w:r>
      <w:r w:rsidRPr="001148C2">
        <w:rPr>
          <w:lang w:val="en-US"/>
        </w:rPr>
        <w:tab/>
      </w:r>
      <w:r>
        <w:rPr>
          <w:lang w:val="fr-BE"/>
        </w:rPr>
        <w:t>Accessoires</w:t>
      </w:r>
      <w:r w:rsidRPr="001148C2">
        <w:rPr>
          <w:lang w:val="en-US"/>
        </w:rPr>
        <w:t>,</w:t>
      </w:r>
      <w:r w:rsidRPr="001148C2">
        <w:rPr>
          <w:lang w:val="en-US"/>
        </w:rPr>
        <w:t xml:space="preserve"> </w:t>
      </w:r>
      <w:proofErr w:type="spellStart"/>
      <w:r w:rsidRPr="001148C2">
        <w:rPr>
          <w:lang w:val="en-US"/>
        </w:rPr>
        <w:t>détecteur</w:t>
      </w:r>
      <w:proofErr w:type="spellEnd"/>
      <w:r w:rsidRPr="001148C2">
        <w:rPr>
          <w:lang w:val="en-US"/>
        </w:rPr>
        <w:t xml:space="preserve"> de </w:t>
      </w:r>
      <w:proofErr w:type="spellStart"/>
      <w:r w:rsidRPr="001148C2">
        <w:rPr>
          <w:lang w:val="en-US"/>
        </w:rPr>
        <w:t>mouvement</w:t>
      </w:r>
      <w:proofErr w:type="spellEnd"/>
      <w:r w:rsidRPr="001148C2">
        <w:rPr>
          <w:lang w:val="en-US"/>
        </w:rPr>
        <w:t xml:space="preserve"> sans fil (RF) (PIR) avec </w:t>
      </w:r>
      <w:proofErr w:type="spellStart"/>
      <w:r w:rsidRPr="001148C2">
        <w:rPr>
          <w:lang w:val="en-US"/>
        </w:rPr>
        <w:t>prise</w:t>
      </w:r>
      <w:proofErr w:type="spellEnd"/>
      <w:r w:rsidRPr="001148C2">
        <w:rPr>
          <w:lang w:val="en-US"/>
        </w:rPr>
        <w:t xml:space="preserve"> de </w:t>
      </w:r>
      <w:proofErr w:type="spellStart"/>
      <w:r w:rsidRPr="001148C2">
        <w:rPr>
          <w:lang w:val="en-US"/>
        </w:rPr>
        <w:t>connexion</w:t>
      </w:r>
      <w:proofErr w:type="spellEnd"/>
      <w:r w:rsidRPr="001148C2">
        <w:rPr>
          <w:lang w:val="en-US"/>
        </w:rPr>
        <w:t xml:space="preserve"> pour </w:t>
      </w:r>
      <w:proofErr w:type="gramStart"/>
      <w:r w:rsidRPr="001148C2">
        <w:rPr>
          <w:lang w:val="en-US"/>
        </w:rPr>
        <w:t>un point</w:t>
      </w:r>
      <w:proofErr w:type="gramEnd"/>
      <w:r w:rsidRPr="001148C2">
        <w:rPr>
          <w:lang w:val="en-US"/>
        </w:rPr>
        <w:t xml:space="preserve"> </w:t>
      </w:r>
      <w:proofErr w:type="spellStart"/>
      <w:r w:rsidRPr="001148C2">
        <w:rPr>
          <w:lang w:val="en-US"/>
        </w:rPr>
        <w:t>lumineux</w:t>
      </w:r>
      <w:proofErr w:type="spellEnd"/>
      <w:r w:rsidRPr="001148C2">
        <w:rPr>
          <w:rStyle w:val="MeetChar"/>
          <w:lang w:val="en-US"/>
        </w:rPr>
        <w:tab/>
        <w:t>PM</w:t>
      </w:r>
      <w:r w:rsidRPr="001148C2">
        <w:rPr>
          <w:rStyle w:val="MeetChar"/>
          <w:lang w:val="en-US"/>
        </w:rPr>
        <w:tab/>
        <w:t>[nihil]</w:t>
      </w:r>
    </w:p>
    <w:p w14:paraId="140BC69E" w14:textId="4CE87B05" w:rsidR="001148C2" w:rsidRPr="001148C2" w:rsidRDefault="001148C2" w:rsidP="001148C2">
      <w:pPr>
        <w:pStyle w:val="Kop4"/>
        <w:rPr>
          <w:rStyle w:val="MeetChar"/>
          <w:lang w:val="en-US"/>
        </w:rPr>
      </w:pPr>
      <w:r w:rsidRPr="001148C2">
        <w:rPr>
          <w:lang w:val="en-US"/>
        </w:rPr>
        <w:t>P8</w:t>
      </w:r>
      <w:r w:rsidRPr="001148C2">
        <w:rPr>
          <w:lang w:val="en-US"/>
        </w:rPr>
        <w:tab/>
      </w:r>
      <w:r>
        <w:rPr>
          <w:lang w:val="fr-BE"/>
        </w:rPr>
        <w:t>Accessoires</w:t>
      </w:r>
      <w:r w:rsidRPr="001148C2">
        <w:rPr>
          <w:lang w:val="en-US"/>
        </w:rPr>
        <w:t>, module</w:t>
      </w:r>
      <w:r>
        <w:rPr>
          <w:lang w:val="en-US"/>
        </w:rPr>
        <w:t xml:space="preserve"> timer</w:t>
      </w:r>
      <w:r w:rsidRPr="001148C2">
        <w:rPr>
          <w:rStyle w:val="MeetChar"/>
          <w:lang w:val="en-US"/>
        </w:rPr>
        <w:tab/>
        <w:t>PM</w:t>
      </w:r>
      <w:r w:rsidRPr="001148C2">
        <w:rPr>
          <w:rStyle w:val="MeetChar"/>
          <w:lang w:val="en-US"/>
        </w:rPr>
        <w:tab/>
        <w:t>[nihil]</w:t>
      </w:r>
    </w:p>
    <w:p w14:paraId="22CF65E1" w14:textId="76D816D5" w:rsidR="001148C2" w:rsidRPr="001148C2" w:rsidRDefault="001148C2" w:rsidP="001148C2">
      <w:pPr>
        <w:pStyle w:val="Kop4"/>
        <w:rPr>
          <w:rStyle w:val="MeetChar"/>
          <w:lang w:val="en-US"/>
        </w:rPr>
      </w:pPr>
      <w:r w:rsidRPr="001148C2">
        <w:rPr>
          <w:lang w:val="en-US"/>
        </w:rPr>
        <w:t>P9</w:t>
      </w:r>
      <w:r w:rsidRPr="001148C2">
        <w:rPr>
          <w:lang w:val="en-US"/>
        </w:rPr>
        <w:tab/>
      </w:r>
      <w:r>
        <w:rPr>
          <w:lang w:val="fr-BE"/>
        </w:rPr>
        <w:t>Accessoires</w:t>
      </w:r>
      <w:r w:rsidRPr="001148C2">
        <w:rPr>
          <w:lang w:val="en-US"/>
        </w:rPr>
        <w:t xml:space="preserve">, bouchon </w:t>
      </w:r>
      <w:proofErr w:type="spellStart"/>
      <w:r w:rsidRPr="001148C2">
        <w:rPr>
          <w:lang w:val="en-US"/>
        </w:rPr>
        <w:t>d'étanchéité</w:t>
      </w:r>
      <w:proofErr w:type="spellEnd"/>
      <w:r w:rsidRPr="001148C2">
        <w:rPr>
          <w:lang w:val="en-US"/>
        </w:rPr>
        <w:t xml:space="preserve"> </w:t>
      </w:r>
      <w:r w:rsidRPr="001148C2">
        <w:rPr>
          <w:lang w:val="en-US"/>
        </w:rPr>
        <w:t>(</w:t>
      </w:r>
      <w:proofErr w:type="spellStart"/>
      <w:r w:rsidRPr="001148C2">
        <w:rPr>
          <w:lang w:val="en-US"/>
        </w:rPr>
        <w:t>diam</w:t>
      </w:r>
      <w:r>
        <w:rPr>
          <w:lang w:val="en-US"/>
        </w:rPr>
        <w:t>è</w:t>
      </w:r>
      <w:r w:rsidRPr="001148C2">
        <w:rPr>
          <w:lang w:val="en-US"/>
        </w:rPr>
        <w:t>tr</w:t>
      </w:r>
      <w:r w:rsidRPr="001148C2">
        <w:rPr>
          <w:lang w:val="en-US"/>
        </w:rPr>
        <w:t>e</w:t>
      </w:r>
      <w:proofErr w:type="spellEnd"/>
      <w:r w:rsidRPr="001148C2">
        <w:rPr>
          <w:lang w:val="en-US"/>
        </w:rPr>
        <w:t>)</w:t>
      </w:r>
      <w:r w:rsidRPr="001148C2">
        <w:rPr>
          <w:rStyle w:val="MeetChar"/>
          <w:lang w:val="en-US"/>
        </w:rPr>
        <w:tab/>
        <w:t>PM</w:t>
      </w:r>
      <w:r w:rsidRPr="001148C2">
        <w:rPr>
          <w:rStyle w:val="MeetChar"/>
          <w:lang w:val="en-US"/>
        </w:rPr>
        <w:tab/>
        <w:t>[nihil]</w:t>
      </w:r>
    </w:p>
    <w:p w14:paraId="09843159" w14:textId="1448F07D" w:rsidR="001148C2" w:rsidRDefault="001148C2" w:rsidP="001148C2">
      <w:pPr>
        <w:pStyle w:val="Kop4"/>
        <w:rPr>
          <w:rStyle w:val="MeetChar"/>
          <w:lang w:val="nl-BE"/>
        </w:rPr>
      </w:pPr>
      <w:r w:rsidRPr="00656DCB">
        <w:t>P</w:t>
      </w:r>
      <w:r>
        <w:t>10</w:t>
      </w:r>
      <w:r w:rsidRPr="00656DCB">
        <w:tab/>
      </w:r>
      <w:r>
        <w:rPr>
          <w:lang w:val="fr-BE"/>
        </w:rPr>
        <w:t>Accessoires</w:t>
      </w:r>
      <w:r>
        <w:t xml:space="preserve">, </w:t>
      </w:r>
      <w:proofErr w:type="spellStart"/>
      <w:r w:rsidRPr="001148C2">
        <w:t>réducteur</w:t>
      </w:r>
      <w:proofErr w:type="spellEnd"/>
      <w:r w:rsidRPr="00656DCB">
        <w:rPr>
          <w:rStyle w:val="MeetChar"/>
          <w:lang w:val="nl-BE"/>
        </w:rPr>
        <w:tab/>
      </w:r>
      <w:r>
        <w:rPr>
          <w:rStyle w:val="MeetChar"/>
          <w:lang w:val="nl-BE"/>
        </w:rPr>
        <w:t>PM</w:t>
      </w:r>
      <w:r w:rsidRPr="00656DCB">
        <w:rPr>
          <w:rStyle w:val="MeetChar"/>
          <w:lang w:val="nl-BE"/>
        </w:rPr>
        <w:tab/>
        <w:t>[</w:t>
      </w:r>
      <w:r>
        <w:rPr>
          <w:rStyle w:val="MeetChar"/>
          <w:lang w:val="nl-BE"/>
        </w:rPr>
        <w:t>nihil</w:t>
      </w:r>
      <w:r w:rsidRPr="00656DCB">
        <w:rPr>
          <w:rStyle w:val="MeetChar"/>
          <w:lang w:val="nl-BE"/>
        </w:rPr>
        <w:t>]</w:t>
      </w:r>
    </w:p>
    <w:p w14:paraId="7C197DB4" w14:textId="77777777" w:rsidR="0089325C" w:rsidRPr="005D6B22" w:rsidRDefault="006B03F5" w:rsidP="0089325C">
      <w:pPr>
        <w:pStyle w:val="Lijn"/>
      </w:pPr>
      <w:r>
        <w:rPr>
          <w:noProof/>
        </w:rPr>
        <w:pict w14:anchorId="6C1EF0A3">
          <v:rect id="_x0000_i1027" alt="" style="width:453.6pt;height:.05pt;mso-width-percent:0;mso-height-percent:0;mso-width-percent:0;mso-height-percent:0" o:hralign="center" o:hrstd="t" o:hr="t" fillcolor="#aca899" stroked="f"/>
        </w:pict>
      </w:r>
    </w:p>
    <w:p w14:paraId="78F863F0" w14:textId="6800043F" w:rsidR="0089325C" w:rsidRPr="0089325C" w:rsidRDefault="0089325C" w:rsidP="0089325C">
      <w:pPr>
        <w:pStyle w:val="Kop1"/>
        <w:rPr>
          <w:lang w:val="nl-BE"/>
        </w:rPr>
      </w:pPr>
      <w:r w:rsidRPr="0089325C">
        <w:rPr>
          <w:lang w:val="nl-BE"/>
        </w:rPr>
        <w:t>Normes et documents de r</w:t>
      </w:r>
      <w:r>
        <w:rPr>
          <w:lang w:val="nl-BE"/>
        </w:rPr>
        <w:t>éférences</w:t>
      </w:r>
    </w:p>
    <w:p w14:paraId="5318A6D8" w14:textId="77777777" w:rsidR="00727C9B" w:rsidRDefault="006B03F5" w:rsidP="00727C9B">
      <w:pPr>
        <w:pStyle w:val="Lijn"/>
      </w:pPr>
      <w:r>
        <w:rPr>
          <w:noProof/>
        </w:rPr>
        <w:pict w14:anchorId="5C0924A4">
          <v:rect id="_x0000_i1026" alt="" style="width:453.6pt;height:.05pt;mso-width-percent:0;mso-height-percent:0;mso-width-percent:0;mso-height-percent:0" o:hralign="center" o:hrstd="t" o:hr="t" fillcolor="#aca899" stroked="f"/>
        </w:pict>
      </w:r>
    </w:p>
    <w:p w14:paraId="5C1EC2A7" w14:textId="77777777" w:rsidR="00416BCF" w:rsidRPr="00797671" w:rsidRDefault="00416BCF" w:rsidP="00416BCF">
      <w:pPr>
        <w:pStyle w:val="Kop8"/>
        <w:rPr>
          <w:lang w:val="fr-BE"/>
        </w:rPr>
      </w:pPr>
      <w:r w:rsidRPr="00797671">
        <w:rPr>
          <w:lang w:val="fr-BE"/>
        </w:rPr>
        <w:t>.30.32.</w:t>
      </w:r>
      <w:r w:rsidRPr="00797671">
        <w:rPr>
          <w:lang w:val="fr-BE"/>
        </w:rPr>
        <w:tab/>
        <w:t>Normes enregistrées :</w:t>
      </w:r>
    </w:p>
    <w:p w14:paraId="231E5F02" w14:textId="77777777" w:rsidR="00416BCF" w:rsidRPr="00011430" w:rsidRDefault="00416BCF" w:rsidP="0089325C">
      <w:pPr>
        <w:pStyle w:val="83Normes"/>
        <w:ind w:left="567"/>
        <w:rPr>
          <w:lang w:val="fr-FR"/>
        </w:rPr>
      </w:pPr>
      <w:r w:rsidRPr="00011430">
        <w:rPr>
          <w:color w:val="FF0000"/>
          <w:szCs w:val="16"/>
          <w:lang w:val="fr-FR"/>
        </w:rPr>
        <w:t>&gt;</w:t>
      </w:r>
      <w:hyperlink r:id="rId11" w:history="1">
        <w:r w:rsidRPr="00011430">
          <w:rPr>
            <w:rStyle w:val="Hyperlink"/>
            <w:lang w:val="fr-FR"/>
          </w:rPr>
          <w:t>NBN D 50-</w:t>
        </w:r>
        <w:proofErr w:type="gramStart"/>
        <w:r w:rsidRPr="00011430">
          <w:rPr>
            <w:rStyle w:val="Hyperlink"/>
            <w:lang w:val="fr-FR"/>
          </w:rPr>
          <w:t>001:</w:t>
        </w:r>
        <w:proofErr w:type="gramEnd"/>
        <w:r w:rsidRPr="00011430">
          <w:rPr>
            <w:rStyle w:val="Hyperlink"/>
            <w:lang w:val="fr-FR"/>
          </w:rPr>
          <w:t>1991</w:t>
        </w:r>
      </w:hyperlink>
      <w:r w:rsidRPr="00011430">
        <w:rPr>
          <w:lang w:val="fr-FR"/>
        </w:rPr>
        <w:t xml:space="preserve"> - R - NL,FR - </w:t>
      </w:r>
      <w:r w:rsidRPr="005B38B3">
        <w:rPr>
          <w:lang w:val="fr-FR"/>
        </w:rPr>
        <w:t>Dispositifs de ventilation dans les bâtiments d'habitation</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5F2F829A" w14:textId="77777777" w:rsidR="00416BCF" w:rsidRPr="00011430" w:rsidRDefault="00416BCF" w:rsidP="0089325C">
      <w:pPr>
        <w:pStyle w:val="83Normes"/>
        <w:ind w:left="567"/>
        <w:rPr>
          <w:lang w:val="fr-FR"/>
        </w:rPr>
      </w:pPr>
      <w:r w:rsidRPr="00011430">
        <w:rPr>
          <w:color w:val="FF0000"/>
          <w:szCs w:val="16"/>
          <w:lang w:val="fr-FR"/>
        </w:rPr>
        <w:t>&gt;</w:t>
      </w:r>
      <w:hyperlink r:id="rId12" w:history="1">
        <w:r w:rsidRPr="00011430">
          <w:rPr>
            <w:rStyle w:val="Hyperlink"/>
            <w:lang w:val="fr-FR"/>
          </w:rPr>
          <w:t>NBN EN 13779</w:t>
        </w:r>
      </w:hyperlink>
      <w:r w:rsidRPr="00011430">
        <w:rPr>
          <w:lang w:val="fr-FR"/>
        </w:rPr>
        <w:t xml:space="preserve"> </w:t>
      </w:r>
      <w:proofErr w:type="gramStart"/>
      <w:r w:rsidRPr="00011430">
        <w:rPr>
          <w:lang w:val="fr-FR"/>
        </w:rPr>
        <w:t>NL:</w:t>
      </w:r>
      <w:proofErr w:type="gramEnd"/>
      <w:r w:rsidRPr="00011430">
        <w:rPr>
          <w:lang w:val="fr-FR"/>
        </w:rPr>
        <w:t xml:space="preserve">2010 - R - </w:t>
      </w:r>
      <w:r w:rsidRPr="005B38B3">
        <w:rPr>
          <w:lang w:val="fr-FR"/>
        </w:rPr>
        <w:t>Ventilation dans les bâtiments non résidentiels - Exigences de performances pour les systèmes de ventilation et de climatisation</w:t>
      </w:r>
      <w:r w:rsidRPr="00011430">
        <w:rPr>
          <w:lang w:val="fr-FR"/>
        </w:rPr>
        <w:t xml:space="preserve"> = EN 13779:2004 [1e </w:t>
      </w:r>
      <w:r>
        <w:rPr>
          <w:lang w:val="fr-FR"/>
        </w:rPr>
        <w:t>éd</w:t>
      </w:r>
      <w:r w:rsidRPr="00011430">
        <w:rPr>
          <w:lang w:val="fr-FR"/>
        </w:rPr>
        <w:t>.] [ICS</w:t>
      </w:r>
      <w:r>
        <w:rPr>
          <w:lang w:val="fr-FR"/>
        </w:rPr>
        <w:t> :</w:t>
      </w:r>
      <w:r w:rsidRPr="00011430">
        <w:rPr>
          <w:lang w:val="fr-FR"/>
        </w:rPr>
        <w:t xml:space="preserve"> 91.140.10]</w:t>
      </w:r>
    </w:p>
    <w:p w14:paraId="3CB23499" w14:textId="77777777" w:rsidR="00416BCF" w:rsidRPr="00011430" w:rsidRDefault="00416BCF" w:rsidP="0089325C">
      <w:pPr>
        <w:pStyle w:val="83Normes"/>
        <w:ind w:left="567"/>
        <w:rPr>
          <w:lang w:val="fr-FR"/>
        </w:rPr>
      </w:pPr>
      <w:r w:rsidRPr="00011430">
        <w:rPr>
          <w:color w:val="FF0000"/>
          <w:szCs w:val="16"/>
          <w:lang w:val="fr-FR"/>
        </w:rPr>
        <w:t>&gt;</w:t>
      </w:r>
      <w:hyperlink r:id="rId13" w:history="1">
        <w:r w:rsidRPr="00011430">
          <w:rPr>
            <w:rStyle w:val="Hyperlink"/>
            <w:lang w:val="fr-FR"/>
          </w:rPr>
          <w:t xml:space="preserve">NBN EN </w:t>
        </w:r>
        <w:proofErr w:type="gramStart"/>
        <w:r w:rsidRPr="00011430">
          <w:rPr>
            <w:rStyle w:val="Hyperlink"/>
            <w:lang w:val="fr-FR"/>
          </w:rPr>
          <w:t>12097:</w:t>
        </w:r>
        <w:proofErr w:type="gramEnd"/>
        <w:r w:rsidRPr="00011430">
          <w:rPr>
            <w:rStyle w:val="Hyperlink"/>
            <w:lang w:val="fr-FR"/>
          </w:rPr>
          <w:t>2007</w:t>
        </w:r>
      </w:hyperlink>
      <w:r w:rsidRPr="00011430">
        <w:rPr>
          <w:lang w:val="fr-FR"/>
        </w:rPr>
        <w:t xml:space="preserve"> - R - FR/EN/DE - </w:t>
      </w:r>
      <w:r w:rsidRPr="00015A53">
        <w:rPr>
          <w:lang w:val="fr-FR"/>
        </w:rPr>
        <w:t>Ventilation des bâtiments - Réseau de conduits - Exigences relatives aux composants destinés à faciliter l'entretien des réseaux de conduits</w:t>
      </w:r>
      <w:r w:rsidRPr="00011430">
        <w:rPr>
          <w:lang w:val="fr-FR"/>
        </w:rPr>
        <w:t xml:space="preserve"> = EN 12097:2006 [1e </w:t>
      </w:r>
      <w:r>
        <w:rPr>
          <w:lang w:val="fr-FR"/>
        </w:rPr>
        <w:t>éd</w:t>
      </w:r>
      <w:r w:rsidRPr="00011430">
        <w:rPr>
          <w:lang w:val="fr-FR"/>
        </w:rPr>
        <w:t>.] [ICS</w:t>
      </w:r>
      <w:r>
        <w:rPr>
          <w:lang w:val="fr-FR"/>
        </w:rPr>
        <w:t> :</w:t>
      </w:r>
      <w:r w:rsidRPr="00011430">
        <w:rPr>
          <w:lang w:val="fr-FR"/>
        </w:rPr>
        <w:t xml:space="preserve"> 91.140.10]</w:t>
      </w:r>
    </w:p>
    <w:p w14:paraId="1B98A594" w14:textId="77777777" w:rsidR="00416BCF" w:rsidRPr="00011430" w:rsidRDefault="00416BCF" w:rsidP="0089325C">
      <w:pPr>
        <w:pStyle w:val="83Normes"/>
        <w:ind w:left="567"/>
        <w:rPr>
          <w:lang w:val="fr-FR"/>
        </w:rPr>
      </w:pPr>
      <w:r w:rsidRPr="00011430">
        <w:rPr>
          <w:color w:val="FF0000"/>
          <w:lang w:val="fr-FR"/>
        </w:rPr>
        <w:t>&gt;</w:t>
      </w:r>
      <w:hyperlink r:id="rId14" w:history="1">
        <w:r w:rsidRPr="00015A53">
          <w:rPr>
            <w:rStyle w:val="Hyperlink"/>
            <w:lang w:val="fr-FR"/>
          </w:rPr>
          <w:t xml:space="preserve">NBN EN </w:t>
        </w:r>
        <w:proofErr w:type="gramStart"/>
        <w:r w:rsidRPr="00015A53">
          <w:rPr>
            <w:rStyle w:val="Hyperlink"/>
            <w:lang w:val="fr-FR"/>
          </w:rPr>
          <w:t>15423:</w:t>
        </w:r>
        <w:proofErr w:type="gramEnd"/>
        <w:r w:rsidRPr="00015A53">
          <w:rPr>
            <w:rStyle w:val="Hyperlink"/>
            <w:lang w:val="fr-FR"/>
          </w:rPr>
          <w:t>2008</w:t>
        </w:r>
      </w:hyperlink>
      <w:r w:rsidRPr="00015A53">
        <w:rPr>
          <w:lang w:val="fr-FR"/>
        </w:rPr>
        <w:t xml:space="preserve"> - R - FR/EN/DE</w:t>
      </w:r>
      <w:r w:rsidRPr="00011430">
        <w:rPr>
          <w:lang w:val="fr-FR"/>
        </w:rPr>
        <w:t xml:space="preserve"> - </w:t>
      </w:r>
      <w:r w:rsidRPr="00015A53">
        <w:rPr>
          <w:lang w:val="fr-FR"/>
        </w:rPr>
        <w:t>Systèmes de ventilation des bâtiments - Sécurité incendie pour les systèmes de distribution d'air dans les bâtiments</w:t>
      </w:r>
      <w:r w:rsidRPr="00011430">
        <w:rPr>
          <w:lang w:val="fr-FR"/>
        </w:rPr>
        <w:t xml:space="preserve"> = EN 15423:2008 [1e </w:t>
      </w:r>
      <w:r>
        <w:rPr>
          <w:lang w:val="fr-FR"/>
        </w:rPr>
        <w:t>éd</w:t>
      </w:r>
      <w:r w:rsidRPr="00011430">
        <w:rPr>
          <w:lang w:val="fr-FR"/>
        </w:rPr>
        <w:t>.] [ICS</w:t>
      </w:r>
      <w:r>
        <w:rPr>
          <w:lang w:val="fr-FR"/>
        </w:rPr>
        <w:t> :</w:t>
      </w:r>
      <w:r w:rsidRPr="00011430">
        <w:rPr>
          <w:lang w:val="fr-FR"/>
        </w:rPr>
        <w:t xml:space="preserve"> 91.140.10]</w:t>
      </w:r>
    </w:p>
    <w:p w14:paraId="4A14E9FE" w14:textId="77777777" w:rsidR="00416BCF" w:rsidRPr="00011430" w:rsidRDefault="00416BCF" w:rsidP="0089325C">
      <w:pPr>
        <w:pStyle w:val="83Normes"/>
        <w:ind w:left="567"/>
        <w:rPr>
          <w:lang w:val="fr-FR"/>
        </w:rPr>
      </w:pPr>
      <w:r w:rsidRPr="00011430">
        <w:rPr>
          <w:color w:val="FF0000"/>
          <w:szCs w:val="16"/>
          <w:lang w:val="fr-FR"/>
        </w:rPr>
        <w:t>&gt;</w:t>
      </w:r>
      <w:hyperlink r:id="rId15" w:history="1">
        <w:r w:rsidRPr="00011430">
          <w:rPr>
            <w:rStyle w:val="Hyperlink"/>
            <w:lang w:val="fr-FR"/>
          </w:rPr>
          <w:t>CEN/TR 14788</w:t>
        </w:r>
      </w:hyperlink>
      <w:r w:rsidRPr="00011430">
        <w:rPr>
          <w:lang w:val="fr-FR"/>
        </w:rPr>
        <w:t xml:space="preserve"> - FR/EN/DE - </w:t>
      </w:r>
      <w:r w:rsidRPr="00015A53">
        <w:rPr>
          <w:lang w:val="fr-FR"/>
        </w:rPr>
        <w:t>Ventilation des bâtiments - Conception et dimensionnement des systèmes de ventilation résidentiels</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1F619D34" w14:textId="77777777" w:rsidR="00416BCF" w:rsidRPr="00011430" w:rsidRDefault="00416BCF" w:rsidP="00416BCF">
      <w:pPr>
        <w:pStyle w:val="Kop8"/>
        <w:rPr>
          <w:lang w:val="fr-FR"/>
        </w:rPr>
      </w:pPr>
      <w:r w:rsidRPr="00011430">
        <w:rPr>
          <w:lang w:val="fr-FR"/>
        </w:rPr>
        <w:t>.30.35.</w:t>
      </w:r>
      <w:r w:rsidRPr="00011430">
        <w:rPr>
          <w:lang w:val="fr-FR"/>
        </w:rPr>
        <w:tab/>
        <w:t>NIT :</w:t>
      </w:r>
    </w:p>
    <w:p w14:paraId="7ED884E4" w14:textId="77777777" w:rsidR="00416BCF" w:rsidRPr="00011430" w:rsidRDefault="00416BCF" w:rsidP="0089325C">
      <w:pPr>
        <w:pStyle w:val="83Normes"/>
        <w:ind w:left="567"/>
        <w:rPr>
          <w:lang w:val="fr-FR"/>
        </w:rPr>
      </w:pPr>
      <w:r w:rsidRPr="00011430">
        <w:rPr>
          <w:color w:val="FF0000"/>
          <w:szCs w:val="16"/>
          <w:lang w:val="fr-FR"/>
        </w:rPr>
        <w:t>&gt;</w:t>
      </w:r>
      <w:hyperlink r:id="rId16" w:history="1">
        <w:r>
          <w:rPr>
            <w:rStyle w:val="Hyperlink"/>
            <w:lang w:val="fr-FR"/>
          </w:rPr>
          <w:t>NIT </w:t>
        </w:r>
        <w:proofErr w:type="gramStart"/>
        <w:r>
          <w:rPr>
            <w:rStyle w:val="Hyperlink"/>
            <w:lang w:val="fr-FR"/>
          </w:rPr>
          <w:t>203:</w:t>
        </w:r>
        <w:proofErr w:type="gramEnd"/>
        <w:r>
          <w:rPr>
            <w:rStyle w:val="Hyperlink"/>
            <w:lang w:val="fr-FR"/>
          </w:rPr>
          <w:t>1997</w:t>
        </w:r>
      </w:hyperlink>
      <w:r w:rsidRPr="00011430">
        <w:rPr>
          <w:lang w:val="fr-FR"/>
        </w:rPr>
        <w:t> - </w:t>
      </w:r>
      <w:r w:rsidRPr="00015A53">
        <w:rPr>
          <w:lang w:val="fr-FR"/>
        </w:rPr>
        <w:t xml:space="preserve">La ventilation des habitations. 2e Partie : Mise en </w:t>
      </w:r>
      <w:proofErr w:type="spellStart"/>
      <w:r w:rsidRPr="00015A53">
        <w:rPr>
          <w:lang w:val="fr-FR"/>
        </w:rPr>
        <w:t>oeuvre</w:t>
      </w:r>
      <w:proofErr w:type="spellEnd"/>
      <w:r w:rsidRPr="00015A53">
        <w:rPr>
          <w:lang w:val="fr-FR"/>
        </w:rPr>
        <w:t xml:space="preserve"> et performances des systèmes de ventilation.</w:t>
      </w:r>
      <w:r w:rsidRPr="00011430">
        <w:rPr>
          <w:lang w:val="fr-FR"/>
        </w:rPr>
        <w:t xml:space="preserve"> [</w:t>
      </w:r>
      <w:hyperlink r:id="rId17" w:history="1">
        <w:r>
          <w:rPr>
            <w:rStyle w:val="Hyperlink"/>
            <w:lang w:val="fr-FR"/>
          </w:rPr>
          <w:t>CSTC</w:t>
        </w:r>
      </w:hyperlink>
      <w:r w:rsidRPr="00011430">
        <w:rPr>
          <w:lang w:val="fr-FR"/>
        </w:rPr>
        <w:t>]</w:t>
      </w:r>
    </w:p>
    <w:p w14:paraId="536F1716" w14:textId="77777777" w:rsidR="00416BCF" w:rsidRPr="00011430" w:rsidRDefault="00416BCF" w:rsidP="0089325C">
      <w:pPr>
        <w:pStyle w:val="83Normes"/>
        <w:ind w:left="567"/>
        <w:rPr>
          <w:lang w:val="fr-FR"/>
        </w:rPr>
      </w:pPr>
      <w:r w:rsidRPr="00011430">
        <w:rPr>
          <w:color w:val="FF0000"/>
          <w:szCs w:val="16"/>
          <w:lang w:val="fr-FR"/>
        </w:rPr>
        <w:t>&gt;</w:t>
      </w:r>
      <w:hyperlink r:id="rId18" w:history="1">
        <w:r>
          <w:rPr>
            <w:rStyle w:val="Hyperlink"/>
            <w:lang w:val="fr-FR"/>
          </w:rPr>
          <w:t>NIT </w:t>
        </w:r>
        <w:proofErr w:type="gramStart"/>
        <w:r>
          <w:rPr>
            <w:rStyle w:val="Hyperlink"/>
            <w:lang w:val="fr-FR"/>
          </w:rPr>
          <w:t>192:</w:t>
        </w:r>
        <w:proofErr w:type="gramEnd"/>
        <w:r>
          <w:rPr>
            <w:rStyle w:val="Hyperlink"/>
            <w:lang w:val="fr-FR"/>
          </w:rPr>
          <w:t>1994</w:t>
        </w:r>
      </w:hyperlink>
      <w:r w:rsidRPr="00011430">
        <w:rPr>
          <w:lang w:val="fr-FR"/>
        </w:rPr>
        <w:t> - </w:t>
      </w:r>
      <w:r w:rsidRPr="00015A53">
        <w:rPr>
          <w:lang w:val="fr-FR"/>
        </w:rPr>
        <w:t xml:space="preserve">La ventilation des habitations. 1ère </w:t>
      </w:r>
      <w:proofErr w:type="gramStart"/>
      <w:r w:rsidRPr="00015A53">
        <w:rPr>
          <w:lang w:val="fr-FR"/>
        </w:rPr>
        <w:t>Partie:</w:t>
      </w:r>
      <w:proofErr w:type="gramEnd"/>
      <w:r w:rsidRPr="00015A53">
        <w:rPr>
          <w:lang w:val="fr-FR"/>
        </w:rPr>
        <w:t xml:space="preserve"> Principes généraux</w:t>
      </w:r>
      <w:r w:rsidRPr="00011430">
        <w:rPr>
          <w:lang w:val="fr-FR"/>
        </w:rPr>
        <w:t xml:space="preserve"> [</w:t>
      </w:r>
      <w:hyperlink r:id="rId19" w:history="1">
        <w:r>
          <w:rPr>
            <w:rStyle w:val="Hyperlink"/>
            <w:lang w:val="fr-FR"/>
          </w:rPr>
          <w:t>CSTC</w:t>
        </w:r>
      </w:hyperlink>
      <w:r w:rsidRPr="00011430">
        <w:rPr>
          <w:lang w:val="fr-FR"/>
        </w:rPr>
        <w:t>]</w:t>
      </w:r>
    </w:p>
    <w:p w14:paraId="67D5955C" w14:textId="77777777" w:rsidR="00416BCF" w:rsidRDefault="00416BCF" w:rsidP="0089325C">
      <w:pPr>
        <w:pStyle w:val="83Normes"/>
        <w:ind w:left="567"/>
        <w:rPr>
          <w:lang w:val="fr-FR"/>
        </w:rPr>
      </w:pPr>
      <w:r w:rsidRPr="00011430">
        <w:rPr>
          <w:color w:val="FF0000"/>
          <w:szCs w:val="16"/>
          <w:lang w:val="fr-FR"/>
        </w:rPr>
        <w:t>&gt;</w:t>
      </w:r>
      <w:hyperlink r:id="rId20" w:history="1">
        <w:r>
          <w:rPr>
            <w:rStyle w:val="Hyperlink"/>
            <w:lang w:val="fr-FR"/>
          </w:rPr>
          <w:t>NIT </w:t>
        </w:r>
        <w:proofErr w:type="gramStart"/>
        <w:r>
          <w:rPr>
            <w:rStyle w:val="Hyperlink"/>
            <w:lang w:val="fr-FR"/>
          </w:rPr>
          <w:t>187:</w:t>
        </w:r>
        <w:proofErr w:type="gramEnd"/>
        <w:r>
          <w:rPr>
            <w:rStyle w:val="Hyperlink"/>
            <w:lang w:val="fr-FR"/>
          </w:rPr>
          <w:t>1993</w:t>
        </w:r>
      </w:hyperlink>
      <w:r w:rsidRPr="00011430">
        <w:rPr>
          <w:lang w:val="fr-FR"/>
        </w:rPr>
        <w:t> - </w:t>
      </w:r>
      <w:r w:rsidRPr="00D64169">
        <w:rPr>
          <w:lang w:val="fr-FR"/>
        </w:rPr>
        <w:t>Ventilation des cuisines et hottes aspirantes</w:t>
      </w:r>
      <w:r w:rsidRPr="00011430">
        <w:rPr>
          <w:lang w:val="fr-FR"/>
        </w:rPr>
        <w:t xml:space="preserve"> [</w:t>
      </w:r>
      <w:hyperlink r:id="rId21" w:history="1">
        <w:r>
          <w:rPr>
            <w:rStyle w:val="Hyperlink"/>
            <w:lang w:val="fr-FR"/>
          </w:rPr>
          <w:t>CSTC</w:t>
        </w:r>
      </w:hyperlink>
      <w:r w:rsidRPr="00011430">
        <w:rPr>
          <w:lang w:val="fr-FR"/>
        </w:rPr>
        <w:t>]</w:t>
      </w:r>
    </w:p>
    <w:p w14:paraId="07CFD99F" w14:textId="77777777" w:rsidR="00416BCF" w:rsidRPr="007954ED" w:rsidRDefault="00416BCF" w:rsidP="00416BCF">
      <w:pPr>
        <w:pStyle w:val="Kop8"/>
        <w:rPr>
          <w:lang w:val="fr-BE"/>
        </w:rPr>
      </w:pPr>
      <w:r w:rsidRPr="007954ED">
        <w:rPr>
          <w:lang w:val="fr-BE"/>
        </w:rPr>
        <w:t>.30.39.</w:t>
      </w:r>
      <w:r w:rsidRPr="007954ED">
        <w:rPr>
          <w:lang w:val="fr-BE"/>
        </w:rPr>
        <w:tab/>
        <w:t>autres</w:t>
      </w:r>
    </w:p>
    <w:p w14:paraId="4BDC4B27" w14:textId="77777777" w:rsidR="00416BCF" w:rsidRDefault="00416BCF" w:rsidP="0089325C">
      <w:pPr>
        <w:pStyle w:val="83Normen"/>
        <w:ind w:left="567"/>
        <w:rPr>
          <w:lang w:val="fr-BE" w:eastAsia="ar-SA"/>
        </w:rPr>
      </w:pPr>
      <w:r>
        <w:rPr>
          <w:color w:val="FF0000"/>
          <w:szCs w:val="16"/>
          <w:lang w:val="fr-BE" w:eastAsia="ar-SA"/>
        </w:rPr>
        <w:t>&gt;</w:t>
      </w:r>
      <w:r>
        <w:rPr>
          <w:lang w:val="fr-BE" w:eastAsia="ar-SA"/>
        </w:rPr>
        <w:t>Arrêté ministériel relatif aux installations de ventilation dans les établissements Horeca :1991.</w:t>
      </w:r>
    </w:p>
    <w:p w14:paraId="5D3BFF51" w14:textId="1F7C8EE3" w:rsidR="00416BCF" w:rsidRDefault="00416BCF" w:rsidP="0089325C">
      <w:pPr>
        <w:pStyle w:val="83Normen"/>
        <w:ind w:left="567"/>
        <w:rPr>
          <w:lang w:val="fr-BE" w:eastAsia="ar-SA"/>
        </w:rPr>
      </w:pPr>
      <w:r>
        <w:rPr>
          <w:color w:val="FF0000"/>
          <w:szCs w:val="16"/>
          <w:lang w:val="fr-BE" w:eastAsia="ar-SA"/>
        </w:rPr>
        <w:t>&gt;</w:t>
      </w:r>
      <w:r>
        <w:rPr>
          <w:lang w:val="fr-BE" w:eastAsia="ar-SA"/>
        </w:rPr>
        <w:t>Les documents  “Normalisation des conduits aérauliques “ édité par la Régie des Bâtiments.</w:t>
      </w:r>
    </w:p>
    <w:p w14:paraId="5FB9516F" w14:textId="77777777" w:rsidR="00416BCF" w:rsidRPr="007954ED" w:rsidRDefault="00416BCF" w:rsidP="0089325C">
      <w:pPr>
        <w:pStyle w:val="83Normen"/>
        <w:ind w:left="567"/>
        <w:rPr>
          <w:lang w:val="fr-BE"/>
        </w:rPr>
      </w:pPr>
      <w:r w:rsidRPr="007954ED">
        <w:rPr>
          <w:bCs/>
          <w:color w:val="FF0000"/>
          <w:lang w:val="fr-BE"/>
        </w:rPr>
        <w:t>&gt;</w:t>
      </w:r>
      <w:r w:rsidRPr="007954ED">
        <w:rPr>
          <w:lang w:val="fr-BE"/>
        </w:rPr>
        <w:t>NBN D 50-001:1991 - </w:t>
      </w:r>
      <w:r>
        <w:rPr>
          <w:lang w:val="fr-BE" w:eastAsia="ar-SA"/>
        </w:rPr>
        <w:t>Dispositif de ventilation dans les bâtiments d'habitation (ICS 91.140.10).</w:t>
      </w:r>
    </w:p>
    <w:p w14:paraId="5EA3CAC5" w14:textId="77777777" w:rsidR="0089325C" w:rsidRDefault="006B03F5" w:rsidP="0089325C">
      <w:pPr>
        <w:pStyle w:val="Lijn"/>
      </w:pPr>
      <w:r>
        <w:rPr>
          <w:noProof/>
        </w:rPr>
        <w:pict w14:anchorId="4CA6DA22">
          <v:rect id="_x0000_i1025" alt="" style="width:453.6pt;height:.05pt;mso-width-percent:0;mso-height-percent:0;mso-width-percent:0;mso-height-percent:0" o:hralign="center" o:hrstd="t" o:hr="t" fillcolor="#aca899" stroked="f"/>
        </w:pict>
      </w:r>
    </w:p>
    <w:p w14:paraId="23E33B7D" w14:textId="77777777" w:rsidR="0089325C" w:rsidRPr="00521EF0" w:rsidRDefault="0089325C" w:rsidP="0089325C">
      <w:pPr>
        <w:pStyle w:val="80"/>
        <w:rPr>
          <w:rStyle w:val="Merk"/>
        </w:rPr>
      </w:pPr>
      <w:r>
        <w:rPr>
          <w:rStyle w:val="Merk"/>
        </w:rPr>
        <w:t>VASCO</w:t>
      </w:r>
    </w:p>
    <w:p w14:paraId="7C063322" w14:textId="77777777" w:rsidR="004A503A" w:rsidRDefault="004A503A" w:rsidP="0089325C">
      <w:pPr>
        <w:pStyle w:val="80"/>
      </w:pPr>
      <w:r>
        <w:t>Kruishoefstraat 50</w:t>
      </w:r>
    </w:p>
    <w:p w14:paraId="14E4AB3F" w14:textId="77777777" w:rsidR="004A503A" w:rsidRDefault="004A503A" w:rsidP="0089325C">
      <w:pPr>
        <w:pStyle w:val="80"/>
      </w:pPr>
      <w:r>
        <w:t>BE 3650 Dilsen</w:t>
      </w:r>
    </w:p>
    <w:p w14:paraId="238A4829" w14:textId="77777777" w:rsidR="004A503A" w:rsidRDefault="004A503A" w:rsidP="0089325C">
      <w:pPr>
        <w:pStyle w:val="80"/>
      </w:pPr>
      <w:r>
        <w:t>Tél.: 089 79 04 11</w:t>
      </w:r>
    </w:p>
    <w:p w14:paraId="0AFF102F" w14:textId="77777777" w:rsidR="004A503A" w:rsidRDefault="004A503A" w:rsidP="0089325C">
      <w:pPr>
        <w:pStyle w:val="80"/>
        <w:rPr>
          <w:lang w:val="fr-BE"/>
        </w:rPr>
      </w:pPr>
      <w:r>
        <w:rPr>
          <w:lang w:val="fr-BE"/>
        </w:rPr>
        <w:t>Fax: 089 79 05 00</w:t>
      </w:r>
    </w:p>
    <w:p w14:paraId="761C92E5" w14:textId="77777777" w:rsidR="004A503A" w:rsidRDefault="004A503A" w:rsidP="0089325C">
      <w:pPr>
        <w:pStyle w:val="80"/>
        <w:rPr>
          <w:shd w:val="clear" w:color="auto" w:fill="FFFFFF"/>
          <w:lang w:val="fr-BE"/>
        </w:rPr>
      </w:pPr>
      <w:r>
        <w:rPr>
          <w:shd w:val="clear" w:color="auto" w:fill="FFFFFF"/>
          <w:lang w:val="fr-BE"/>
        </w:rPr>
        <w:t xml:space="preserve">Mail: </w:t>
      </w:r>
      <w:hyperlink r:id="rId22" w:history="1">
        <w:r>
          <w:rPr>
            <w:rStyle w:val="Hyperlink"/>
            <w:b/>
            <w:bCs/>
            <w:shd w:val="clear" w:color="auto" w:fill="FFFFFF"/>
            <w:lang w:val="fr-BE"/>
          </w:rPr>
          <w:t>info@vasco.eu</w:t>
        </w:r>
      </w:hyperlink>
    </w:p>
    <w:p w14:paraId="413C4165" w14:textId="77777777" w:rsidR="004A503A" w:rsidRDefault="004A503A" w:rsidP="0089325C">
      <w:pPr>
        <w:pStyle w:val="80"/>
        <w:rPr>
          <w:lang w:val="fr-BE"/>
        </w:rPr>
      </w:pPr>
      <w:r>
        <w:rPr>
          <w:shd w:val="clear" w:color="auto" w:fill="FFFFFF"/>
          <w:lang w:val="fr-BE"/>
        </w:rPr>
        <w:t>URL:</w:t>
      </w:r>
      <w:r>
        <w:rPr>
          <w:rStyle w:val="apple-converted-space"/>
          <w:b/>
          <w:bCs/>
          <w:color w:val="000066"/>
          <w:shd w:val="clear" w:color="auto" w:fill="FFFFFF"/>
          <w:lang w:val="fr-BE"/>
        </w:rPr>
        <w:t> </w:t>
      </w:r>
      <w:hyperlink r:id="rId23" w:history="1">
        <w:r>
          <w:rPr>
            <w:rStyle w:val="Hyperlink"/>
            <w:b/>
            <w:bCs/>
            <w:shd w:val="clear" w:color="auto" w:fill="FFFFFF"/>
            <w:lang w:val="fr-BE"/>
          </w:rPr>
          <w:t>www.vasco.eu</w:t>
        </w:r>
      </w:hyperlink>
      <w:r>
        <w:rPr>
          <w:rStyle w:val="apple-converted-space"/>
          <w:b/>
          <w:bCs/>
          <w:color w:val="000066"/>
          <w:shd w:val="clear" w:color="auto" w:fill="FFFFFF"/>
          <w:lang w:val="fr-BE"/>
        </w:rPr>
        <w:t xml:space="preserve"> </w:t>
      </w:r>
    </w:p>
    <w:sectPr w:rsidR="004A503A" w:rsidSect="00732B6F">
      <w:headerReference w:type="default" r:id="rId24"/>
      <w:footerReference w:type="defaul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2530" w14:textId="77777777" w:rsidR="006B03F5" w:rsidRDefault="006B03F5">
      <w:r>
        <w:separator/>
      </w:r>
    </w:p>
  </w:endnote>
  <w:endnote w:type="continuationSeparator" w:id="0">
    <w:p w14:paraId="0C49FABE" w14:textId="77777777" w:rsidR="006B03F5" w:rsidRDefault="006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EEDC" w14:textId="77777777" w:rsidR="00E53DBC" w:rsidRDefault="006B03F5" w:rsidP="00797423">
    <w:pPr>
      <w:tabs>
        <w:tab w:val="left" w:pos="567"/>
        <w:tab w:val="left" w:pos="1134"/>
        <w:tab w:val="left" w:pos="1701"/>
      </w:tabs>
      <w:spacing w:before="80" w:after="80"/>
      <w:ind w:left="-851"/>
      <w:jc w:val="center"/>
      <w:rPr>
        <w:rFonts w:ascii="Helvetica" w:hAnsi="Helvetica"/>
        <w:color w:val="000000"/>
        <w:spacing w:val="-2"/>
        <w:sz w:val="16"/>
      </w:rPr>
    </w:pPr>
    <w:r>
      <w:rPr>
        <w:rFonts w:ascii="Helvetica" w:hAnsi="Helvetica"/>
        <w:noProof/>
        <w:color w:val="000000"/>
        <w:spacing w:val="-2"/>
        <w:sz w:val="16"/>
      </w:rPr>
      <w:pict w14:anchorId="07F63B9E">
        <v:rect id="_x0000_i1033" alt="" style="width:453.6pt;height:.05pt;mso-width-percent:0;mso-height-percent:0;mso-width-percent:0;mso-height-percent:0" o:hralign="center" o:hrstd="t" o:hr="t" fillcolor="#aca899" stroked="f"/>
      </w:pict>
    </w:r>
  </w:p>
  <w:p w14:paraId="4D8F1ABB" w14:textId="09332265" w:rsidR="00E53DBC" w:rsidRPr="001A7045" w:rsidRDefault="00E53DBC"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416BCF">
      <w:rPr>
        <w:rFonts w:ascii="Arial" w:hAnsi="Arial" w:cs="Arial"/>
        <w:sz w:val="16"/>
        <w:szCs w:val="16"/>
        <w:lang w:val="en-US"/>
      </w:rPr>
      <w:t>2</w:t>
    </w:r>
    <w:r w:rsidR="00600E4F">
      <w:rPr>
        <w:rFonts w:ascii="Arial" w:hAnsi="Arial" w:cs="Arial"/>
        <w:sz w:val="16"/>
        <w:szCs w:val="16"/>
        <w:lang w:val="en-US"/>
      </w:rPr>
      <w:t>3</w:t>
    </w:r>
    <w:r w:rsidRPr="001A7045">
      <w:rPr>
        <w:rFonts w:ascii="Arial" w:hAnsi="Arial" w:cs="Arial"/>
        <w:sz w:val="16"/>
        <w:szCs w:val="16"/>
        <w:lang w:val="en-US"/>
      </w:rPr>
      <w:tab/>
    </w:r>
    <w:proofErr w:type="spellStart"/>
    <w:r w:rsidRPr="001A7045">
      <w:rPr>
        <w:rFonts w:ascii="Arial" w:hAnsi="Arial" w:cs="Arial"/>
        <w:sz w:val="16"/>
        <w:szCs w:val="16"/>
        <w:lang w:val="en-US"/>
      </w:rPr>
      <w:t>Bestek</w:t>
    </w:r>
    <w:proofErr w:type="spellEnd"/>
    <w:r w:rsidRPr="001A7045">
      <w:rPr>
        <w:rFonts w:ascii="Arial" w:hAnsi="Arial" w:cs="Arial"/>
        <w:sz w:val="16"/>
        <w:szCs w:val="16"/>
        <w:lang w:val="en-US"/>
      </w:rPr>
      <w:t xml:space="preserve"> </w:t>
    </w:r>
    <w:r w:rsidR="00686FC9">
      <w:rPr>
        <w:rFonts w:ascii="Arial" w:hAnsi="Arial" w:cs="Arial"/>
        <w:sz w:val="16"/>
        <w:szCs w:val="16"/>
        <w:lang w:val="en-US"/>
      </w:rPr>
      <w:t>–</w:t>
    </w:r>
    <w:r w:rsidR="00600E4F">
      <w:rPr>
        <w:rFonts w:ascii="Arial" w:hAnsi="Arial" w:cs="Arial"/>
        <w:sz w:val="16"/>
        <w:szCs w:val="16"/>
        <w:lang w:val="en-US"/>
      </w:rPr>
      <w:t>VASCO</w:t>
    </w:r>
    <w:r w:rsidR="004A503A">
      <w:rPr>
        <w:rFonts w:ascii="Arial" w:hAnsi="Arial" w:cs="Arial"/>
        <w:sz w:val="16"/>
        <w:szCs w:val="16"/>
        <w:lang w:val="en-US"/>
      </w:rPr>
      <w:t xml:space="preserve"> - 20</w:t>
    </w:r>
    <w:r w:rsidR="00416BCF">
      <w:rPr>
        <w:rFonts w:ascii="Arial" w:hAnsi="Arial" w:cs="Arial"/>
        <w:sz w:val="16"/>
        <w:szCs w:val="16"/>
        <w:lang w:val="en-US"/>
      </w:rPr>
      <w:t>2</w:t>
    </w:r>
    <w:r w:rsidR="00600E4F">
      <w:rPr>
        <w:rFonts w:ascii="Arial" w:hAnsi="Arial" w:cs="Arial"/>
        <w:sz w:val="16"/>
        <w:szCs w:val="16"/>
        <w:lang w:val="en-US"/>
      </w:rPr>
      <w:t>3</w:t>
    </w:r>
    <w:r w:rsidRPr="001A7045">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DATE \@ "yyyy MM dd" </w:instrText>
    </w:r>
    <w:r w:rsidRPr="001A7045">
      <w:rPr>
        <w:rFonts w:ascii="Arial" w:hAnsi="Arial" w:cs="Arial"/>
        <w:sz w:val="16"/>
        <w:szCs w:val="16"/>
      </w:rPr>
      <w:fldChar w:fldCharType="separate"/>
    </w:r>
    <w:r w:rsidR="00AF2A1D">
      <w:rPr>
        <w:rFonts w:ascii="Arial" w:hAnsi="Arial" w:cs="Arial"/>
        <w:noProof/>
        <w:sz w:val="16"/>
        <w:szCs w:val="16"/>
      </w:rPr>
      <w:t>2023 02 02</w:t>
    </w:r>
    <w:r w:rsidRPr="001A7045">
      <w:rPr>
        <w:rFonts w:ascii="Arial" w:hAnsi="Arial" w:cs="Arial"/>
        <w:sz w:val="16"/>
        <w:szCs w:val="16"/>
      </w:rPr>
      <w:fldChar w:fldCharType="end"/>
    </w:r>
    <w:r w:rsidRPr="001A7045">
      <w:rPr>
        <w:rFonts w:ascii="Arial" w:hAnsi="Arial" w:cs="Arial"/>
        <w:sz w:val="16"/>
        <w:szCs w:val="16"/>
        <w:lang w:val="en-US"/>
      </w:rPr>
      <w:t xml:space="preserve">  -  </w:t>
    </w:r>
    <w:r w:rsidRPr="001A7045">
      <w:rPr>
        <w:rFonts w:ascii="Arial" w:hAnsi="Arial" w:cs="Arial"/>
        <w:sz w:val="16"/>
        <w:szCs w:val="16"/>
      </w:rPr>
      <w:fldChar w:fldCharType="begin"/>
    </w:r>
    <w:r w:rsidRPr="001A7045">
      <w:rPr>
        <w:rFonts w:ascii="Arial" w:hAnsi="Arial" w:cs="Arial"/>
        <w:sz w:val="16"/>
        <w:szCs w:val="16"/>
      </w:rPr>
      <w:instrText xml:space="preserve"> TIME \@ "H:mm" </w:instrText>
    </w:r>
    <w:r w:rsidRPr="001A7045">
      <w:rPr>
        <w:rFonts w:ascii="Arial" w:hAnsi="Arial" w:cs="Arial"/>
        <w:sz w:val="16"/>
        <w:szCs w:val="16"/>
      </w:rPr>
      <w:fldChar w:fldCharType="separate"/>
    </w:r>
    <w:r w:rsidR="00AF2A1D">
      <w:rPr>
        <w:rFonts w:ascii="Arial" w:hAnsi="Arial" w:cs="Arial"/>
        <w:noProof/>
        <w:sz w:val="16"/>
        <w:szCs w:val="16"/>
      </w:rPr>
      <w:t>13:37</w:t>
    </w:r>
    <w:r w:rsidRPr="001A7045">
      <w:rPr>
        <w:rFonts w:ascii="Arial" w:hAnsi="Arial" w:cs="Arial"/>
        <w:sz w:val="16"/>
        <w:szCs w:val="16"/>
      </w:rPr>
      <w:fldChar w:fldCharType="end"/>
    </w:r>
  </w:p>
  <w:p w14:paraId="060150E5" w14:textId="0328A197" w:rsidR="00E53DBC" w:rsidRPr="00600E4F" w:rsidRDefault="00600E4F" w:rsidP="00600E4F">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2</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45A6" w14:textId="77777777" w:rsidR="006B03F5" w:rsidRDefault="006B03F5">
      <w:r>
        <w:separator/>
      </w:r>
    </w:p>
  </w:footnote>
  <w:footnote w:type="continuationSeparator" w:id="0">
    <w:p w14:paraId="2BD9206B" w14:textId="77777777" w:rsidR="006B03F5" w:rsidRDefault="006B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EE1" w14:textId="77777777" w:rsidR="00D313BF" w:rsidRPr="00763E93" w:rsidRDefault="00D313BF" w:rsidP="00D313BF">
    <w:pPr>
      <w:pStyle w:val="Cdch"/>
    </w:pPr>
    <w:r w:rsidRPr="00763E93">
      <w:t>Textes pour Cahier des Charges</w:t>
    </w:r>
  </w:p>
  <w:p w14:paraId="5E63069A" w14:textId="77777777" w:rsidR="00D313BF" w:rsidRPr="00C80926" w:rsidRDefault="00D313BF" w:rsidP="00D313BF">
    <w:pPr>
      <w:pStyle w:val="Koptekst"/>
      <w:rPr>
        <w:rFonts w:ascii="Arial" w:hAnsi="Arial" w:cs="Arial"/>
        <w:lang w:val="fr-BE"/>
      </w:rPr>
    </w:pPr>
    <w:r w:rsidRPr="00C80926">
      <w:rPr>
        <w:rFonts w:ascii="Arial" w:hAnsi="Arial" w:cs="Arial"/>
        <w:lang w:val="fr-BE"/>
      </w:rPr>
      <w:t>Conforme à la systématique C.d.Ch Neutre</w:t>
    </w:r>
  </w:p>
  <w:p w14:paraId="18012C1F" w14:textId="77777777" w:rsidR="00D313BF" w:rsidRPr="00D313BF" w:rsidRDefault="00D313BF">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9"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1"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57181795">
    <w:abstractNumId w:val="9"/>
  </w:num>
  <w:num w:numId="2" w16cid:durableId="1841045170">
    <w:abstractNumId w:val="6"/>
  </w:num>
  <w:num w:numId="3" w16cid:durableId="1078750330">
    <w:abstractNumId w:val="10"/>
  </w:num>
  <w:num w:numId="4" w16cid:durableId="530385275">
    <w:abstractNumId w:val="26"/>
  </w:num>
  <w:num w:numId="5" w16cid:durableId="1616014316">
    <w:abstractNumId w:val="11"/>
  </w:num>
  <w:num w:numId="6" w16cid:durableId="1554847708">
    <w:abstractNumId w:val="12"/>
  </w:num>
  <w:num w:numId="7" w16cid:durableId="1487552349">
    <w:abstractNumId w:val="31"/>
  </w:num>
  <w:num w:numId="8" w16cid:durableId="2116440419">
    <w:abstractNumId w:val="19"/>
  </w:num>
  <w:num w:numId="9" w16cid:durableId="507256235">
    <w:abstractNumId w:val="34"/>
  </w:num>
  <w:num w:numId="10" w16cid:durableId="1337420876">
    <w:abstractNumId w:val="27"/>
  </w:num>
  <w:num w:numId="11" w16cid:durableId="384570253">
    <w:abstractNumId w:val="16"/>
  </w:num>
  <w:num w:numId="12" w16cid:durableId="1959215721">
    <w:abstractNumId w:val="25"/>
  </w:num>
  <w:num w:numId="13" w16cid:durableId="871066125">
    <w:abstractNumId w:val="7"/>
  </w:num>
  <w:num w:numId="14" w16cid:durableId="190188421">
    <w:abstractNumId w:val="5"/>
  </w:num>
  <w:num w:numId="15" w16cid:durableId="1722242946">
    <w:abstractNumId w:val="4"/>
  </w:num>
  <w:num w:numId="16" w16cid:durableId="1776557542">
    <w:abstractNumId w:val="8"/>
  </w:num>
  <w:num w:numId="17" w16cid:durableId="1874072429">
    <w:abstractNumId w:val="3"/>
  </w:num>
  <w:num w:numId="18" w16cid:durableId="194655549">
    <w:abstractNumId w:val="2"/>
  </w:num>
  <w:num w:numId="19" w16cid:durableId="1333139819">
    <w:abstractNumId w:val="1"/>
  </w:num>
  <w:num w:numId="20" w16cid:durableId="837765925">
    <w:abstractNumId w:val="0"/>
  </w:num>
  <w:num w:numId="21" w16cid:durableId="815757961">
    <w:abstractNumId w:val="15"/>
  </w:num>
  <w:num w:numId="22" w16cid:durableId="1596670180">
    <w:abstractNumId w:val="29"/>
  </w:num>
  <w:num w:numId="23" w16cid:durableId="647366352">
    <w:abstractNumId w:val="32"/>
  </w:num>
  <w:num w:numId="24" w16cid:durableId="355272663">
    <w:abstractNumId w:val="28"/>
  </w:num>
  <w:num w:numId="25" w16cid:durableId="114981765">
    <w:abstractNumId w:val="37"/>
  </w:num>
  <w:num w:numId="26" w16cid:durableId="1047145473">
    <w:abstractNumId w:val="22"/>
  </w:num>
  <w:num w:numId="27" w16cid:durableId="1453934656">
    <w:abstractNumId w:val="33"/>
  </w:num>
  <w:num w:numId="28" w16cid:durableId="1503735100">
    <w:abstractNumId w:val="23"/>
  </w:num>
  <w:num w:numId="29" w16cid:durableId="2103335924">
    <w:abstractNumId w:val="43"/>
  </w:num>
  <w:num w:numId="30" w16cid:durableId="1730763273">
    <w:abstractNumId w:val="39"/>
  </w:num>
  <w:num w:numId="31" w16cid:durableId="245844329">
    <w:abstractNumId w:val="42"/>
  </w:num>
  <w:num w:numId="32" w16cid:durableId="660161878">
    <w:abstractNumId w:val="20"/>
  </w:num>
  <w:num w:numId="33" w16cid:durableId="1000356509">
    <w:abstractNumId w:val="21"/>
  </w:num>
  <w:num w:numId="34" w16cid:durableId="1507598838">
    <w:abstractNumId w:val="40"/>
  </w:num>
  <w:num w:numId="35" w16cid:durableId="859046904">
    <w:abstractNumId w:val="38"/>
  </w:num>
  <w:num w:numId="36" w16cid:durableId="2018576622">
    <w:abstractNumId w:val="41"/>
  </w:num>
  <w:num w:numId="37" w16cid:durableId="1336112635">
    <w:abstractNumId w:val="44"/>
  </w:num>
  <w:num w:numId="38" w16cid:durableId="404570964">
    <w:abstractNumId w:val="17"/>
  </w:num>
  <w:num w:numId="39" w16cid:durableId="1693649578">
    <w:abstractNumId w:val="24"/>
  </w:num>
  <w:num w:numId="40" w16cid:durableId="1189640681">
    <w:abstractNumId w:val="30"/>
  </w:num>
  <w:num w:numId="41" w16cid:durableId="1042906746">
    <w:abstractNumId w:val="36"/>
  </w:num>
  <w:num w:numId="42" w16cid:durableId="1760639130">
    <w:abstractNumId w:val="18"/>
  </w:num>
  <w:num w:numId="43" w16cid:durableId="1732383820">
    <w:abstractNumId w:val="35"/>
  </w:num>
  <w:num w:numId="44" w16cid:durableId="1422021390">
    <w:abstractNumId w:val="13"/>
  </w:num>
  <w:num w:numId="45" w16cid:durableId="2015257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39A8"/>
    <w:rsid w:val="00044DB3"/>
    <w:rsid w:val="00047804"/>
    <w:rsid w:val="00055795"/>
    <w:rsid w:val="00055AE6"/>
    <w:rsid w:val="0006755E"/>
    <w:rsid w:val="000946DB"/>
    <w:rsid w:val="00095C11"/>
    <w:rsid w:val="00095D2A"/>
    <w:rsid w:val="000A392E"/>
    <w:rsid w:val="000B068B"/>
    <w:rsid w:val="000C45A7"/>
    <w:rsid w:val="000C774D"/>
    <w:rsid w:val="000E53C6"/>
    <w:rsid w:val="000E58F5"/>
    <w:rsid w:val="000E7FD8"/>
    <w:rsid w:val="000F3FCE"/>
    <w:rsid w:val="00111A88"/>
    <w:rsid w:val="00112C50"/>
    <w:rsid w:val="001148C2"/>
    <w:rsid w:val="00115C68"/>
    <w:rsid w:val="00120498"/>
    <w:rsid w:val="001322B0"/>
    <w:rsid w:val="001359E3"/>
    <w:rsid w:val="00135E89"/>
    <w:rsid w:val="001457BF"/>
    <w:rsid w:val="00146EE2"/>
    <w:rsid w:val="001756E8"/>
    <w:rsid w:val="00176E3F"/>
    <w:rsid w:val="00177572"/>
    <w:rsid w:val="00185A29"/>
    <w:rsid w:val="001874CB"/>
    <w:rsid w:val="00193F4B"/>
    <w:rsid w:val="00196642"/>
    <w:rsid w:val="001A4D67"/>
    <w:rsid w:val="001A6DFE"/>
    <w:rsid w:val="001A7045"/>
    <w:rsid w:val="001B31E0"/>
    <w:rsid w:val="001B516B"/>
    <w:rsid w:val="001B53B0"/>
    <w:rsid w:val="001C4049"/>
    <w:rsid w:val="001D0836"/>
    <w:rsid w:val="001D13AD"/>
    <w:rsid w:val="001D4B55"/>
    <w:rsid w:val="001D6E45"/>
    <w:rsid w:val="001E0E5D"/>
    <w:rsid w:val="001E1ED2"/>
    <w:rsid w:val="001E6578"/>
    <w:rsid w:val="001F68C7"/>
    <w:rsid w:val="00204990"/>
    <w:rsid w:val="002163F4"/>
    <w:rsid w:val="00217CF6"/>
    <w:rsid w:val="002252FC"/>
    <w:rsid w:val="00253779"/>
    <w:rsid w:val="00253921"/>
    <w:rsid w:val="00256D1C"/>
    <w:rsid w:val="00260EE0"/>
    <w:rsid w:val="002612A6"/>
    <w:rsid w:val="002674F3"/>
    <w:rsid w:val="00272AB2"/>
    <w:rsid w:val="00282E65"/>
    <w:rsid w:val="00283BEF"/>
    <w:rsid w:val="00286EC0"/>
    <w:rsid w:val="00292382"/>
    <w:rsid w:val="00293966"/>
    <w:rsid w:val="002A2633"/>
    <w:rsid w:val="002A4B98"/>
    <w:rsid w:val="002C4496"/>
    <w:rsid w:val="002C725E"/>
    <w:rsid w:val="002C77B1"/>
    <w:rsid w:val="002C78BD"/>
    <w:rsid w:val="002D0A5B"/>
    <w:rsid w:val="002D30AA"/>
    <w:rsid w:val="002D3AA5"/>
    <w:rsid w:val="002E0759"/>
    <w:rsid w:val="002E3DCE"/>
    <w:rsid w:val="002E59BB"/>
    <w:rsid w:val="002F0947"/>
    <w:rsid w:val="002F5754"/>
    <w:rsid w:val="002F7322"/>
    <w:rsid w:val="002F7B58"/>
    <w:rsid w:val="003111C2"/>
    <w:rsid w:val="0031315E"/>
    <w:rsid w:val="00320DCE"/>
    <w:rsid w:val="00322897"/>
    <w:rsid w:val="003244B4"/>
    <w:rsid w:val="0033251F"/>
    <w:rsid w:val="00333A6C"/>
    <w:rsid w:val="0034057A"/>
    <w:rsid w:val="00345E77"/>
    <w:rsid w:val="00366167"/>
    <w:rsid w:val="003719C5"/>
    <w:rsid w:val="003730AB"/>
    <w:rsid w:val="003940DF"/>
    <w:rsid w:val="003965A5"/>
    <w:rsid w:val="003A578C"/>
    <w:rsid w:val="003B070F"/>
    <w:rsid w:val="003B0BAF"/>
    <w:rsid w:val="003B339E"/>
    <w:rsid w:val="003B4481"/>
    <w:rsid w:val="003C4AAA"/>
    <w:rsid w:val="003C646F"/>
    <w:rsid w:val="003F1D42"/>
    <w:rsid w:val="003F49AD"/>
    <w:rsid w:val="003F4EB0"/>
    <w:rsid w:val="003F6CF9"/>
    <w:rsid w:val="004017BF"/>
    <w:rsid w:val="004110C0"/>
    <w:rsid w:val="0041322D"/>
    <w:rsid w:val="004136CC"/>
    <w:rsid w:val="00416BCF"/>
    <w:rsid w:val="00417DE6"/>
    <w:rsid w:val="00421601"/>
    <w:rsid w:val="004236C0"/>
    <w:rsid w:val="004303DF"/>
    <w:rsid w:val="004325C8"/>
    <w:rsid w:val="00445C11"/>
    <w:rsid w:val="00450816"/>
    <w:rsid w:val="00450CEB"/>
    <w:rsid w:val="00455DFD"/>
    <w:rsid w:val="00456182"/>
    <w:rsid w:val="00456E75"/>
    <w:rsid w:val="00460185"/>
    <w:rsid w:val="004649E4"/>
    <w:rsid w:val="00464BF4"/>
    <w:rsid w:val="0046536D"/>
    <w:rsid w:val="00476107"/>
    <w:rsid w:val="0048626D"/>
    <w:rsid w:val="004A1F65"/>
    <w:rsid w:val="004A2002"/>
    <w:rsid w:val="004A3874"/>
    <w:rsid w:val="004A503A"/>
    <w:rsid w:val="004A5114"/>
    <w:rsid w:val="004A660F"/>
    <w:rsid w:val="004B012A"/>
    <w:rsid w:val="004B5CD4"/>
    <w:rsid w:val="004C71E6"/>
    <w:rsid w:val="004D1E24"/>
    <w:rsid w:val="004D636C"/>
    <w:rsid w:val="004D7738"/>
    <w:rsid w:val="004E50B8"/>
    <w:rsid w:val="004F1C43"/>
    <w:rsid w:val="00506C66"/>
    <w:rsid w:val="0052060D"/>
    <w:rsid w:val="00524CDB"/>
    <w:rsid w:val="005262AB"/>
    <w:rsid w:val="00526809"/>
    <w:rsid w:val="005269DB"/>
    <w:rsid w:val="00526CCE"/>
    <w:rsid w:val="00527FED"/>
    <w:rsid w:val="00531461"/>
    <w:rsid w:val="00535135"/>
    <w:rsid w:val="005353AE"/>
    <w:rsid w:val="005358C3"/>
    <w:rsid w:val="00536882"/>
    <w:rsid w:val="00552CEC"/>
    <w:rsid w:val="005530A9"/>
    <w:rsid w:val="005626B6"/>
    <w:rsid w:val="0056325E"/>
    <w:rsid w:val="00565837"/>
    <w:rsid w:val="005739EE"/>
    <w:rsid w:val="0057554D"/>
    <w:rsid w:val="00577A40"/>
    <w:rsid w:val="00581FCD"/>
    <w:rsid w:val="005956C8"/>
    <w:rsid w:val="005A5409"/>
    <w:rsid w:val="005B0C09"/>
    <w:rsid w:val="005B17A7"/>
    <w:rsid w:val="005B5B42"/>
    <w:rsid w:val="005C220F"/>
    <w:rsid w:val="005C2764"/>
    <w:rsid w:val="005C2EEA"/>
    <w:rsid w:val="005D3599"/>
    <w:rsid w:val="005E03E9"/>
    <w:rsid w:val="005E124D"/>
    <w:rsid w:val="005E18F2"/>
    <w:rsid w:val="005E5551"/>
    <w:rsid w:val="005E7017"/>
    <w:rsid w:val="005F02CC"/>
    <w:rsid w:val="005F464B"/>
    <w:rsid w:val="00600E4F"/>
    <w:rsid w:val="0060446D"/>
    <w:rsid w:val="00611A5C"/>
    <w:rsid w:val="00612340"/>
    <w:rsid w:val="00633FF8"/>
    <w:rsid w:val="00636EBE"/>
    <w:rsid w:val="0065021D"/>
    <w:rsid w:val="006544BA"/>
    <w:rsid w:val="00654B60"/>
    <w:rsid w:val="00655836"/>
    <w:rsid w:val="00656063"/>
    <w:rsid w:val="00657F4E"/>
    <w:rsid w:val="006600A9"/>
    <w:rsid w:val="00662FF3"/>
    <w:rsid w:val="00666FA6"/>
    <w:rsid w:val="006700C5"/>
    <w:rsid w:val="00673377"/>
    <w:rsid w:val="0067358E"/>
    <w:rsid w:val="006854D1"/>
    <w:rsid w:val="00686FC9"/>
    <w:rsid w:val="006959C8"/>
    <w:rsid w:val="006975D4"/>
    <w:rsid w:val="006A25AC"/>
    <w:rsid w:val="006A30AC"/>
    <w:rsid w:val="006A3329"/>
    <w:rsid w:val="006A6612"/>
    <w:rsid w:val="006B03F5"/>
    <w:rsid w:val="006C0574"/>
    <w:rsid w:val="006C10DC"/>
    <w:rsid w:val="006C1A52"/>
    <w:rsid w:val="006C1DB1"/>
    <w:rsid w:val="006C4BB3"/>
    <w:rsid w:val="006D13C3"/>
    <w:rsid w:val="006E347C"/>
    <w:rsid w:val="006E491A"/>
    <w:rsid w:val="006E5DFE"/>
    <w:rsid w:val="006E7FAD"/>
    <w:rsid w:val="006F377E"/>
    <w:rsid w:val="00702F04"/>
    <w:rsid w:val="007065BD"/>
    <w:rsid w:val="00712B3A"/>
    <w:rsid w:val="007169BF"/>
    <w:rsid w:val="007179FB"/>
    <w:rsid w:val="007209ED"/>
    <w:rsid w:val="00720F44"/>
    <w:rsid w:val="00722AC9"/>
    <w:rsid w:val="00724493"/>
    <w:rsid w:val="00727C9B"/>
    <w:rsid w:val="00732B6F"/>
    <w:rsid w:val="00733F8B"/>
    <w:rsid w:val="00735D88"/>
    <w:rsid w:val="00740526"/>
    <w:rsid w:val="00741566"/>
    <w:rsid w:val="00741941"/>
    <w:rsid w:val="00741AAC"/>
    <w:rsid w:val="00743FF3"/>
    <w:rsid w:val="007460F6"/>
    <w:rsid w:val="00746BFF"/>
    <w:rsid w:val="00746CBD"/>
    <w:rsid w:val="00753C44"/>
    <w:rsid w:val="00754CF8"/>
    <w:rsid w:val="0075682A"/>
    <w:rsid w:val="007576DA"/>
    <w:rsid w:val="00762842"/>
    <w:rsid w:val="00763E6A"/>
    <w:rsid w:val="007666AC"/>
    <w:rsid w:val="00767421"/>
    <w:rsid w:val="00767BBB"/>
    <w:rsid w:val="007723EE"/>
    <w:rsid w:val="00782268"/>
    <w:rsid w:val="007856E4"/>
    <w:rsid w:val="007932EF"/>
    <w:rsid w:val="007937BC"/>
    <w:rsid w:val="00797423"/>
    <w:rsid w:val="00797671"/>
    <w:rsid w:val="007A1D20"/>
    <w:rsid w:val="007A4930"/>
    <w:rsid w:val="007A493A"/>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2539"/>
    <w:rsid w:val="007F3185"/>
    <w:rsid w:val="007F3748"/>
    <w:rsid w:val="007F59BA"/>
    <w:rsid w:val="007F5F58"/>
    <w:rsid w:val="00800FC8"/>
    <w:rsid w:val="0081147A"/>
    <w:rsid w:val="008122EC"/>
    <w:rsid w:val="00813E72"/>
    <w:rsid w:val="008159EA"/>
    <w:rsid w:val="008166CA"/>
    <w:rsid w:val="00820210"/>
    <w:rsid w:val="008226FD"/>
    <w:rsid w:val="00823A1E"/>
    <w:rsid w:val="00824096"/>
    <w:rsid w:val="008446FA"/>
    <w:rsid w:val="008470AE"/>
    <w:rsid w:val="00852C86"/>
    <w:rsid w:val="0085549A"/>
    <w:rsid w:val="00865A5F"/>
    <w:rsid w:val="00870613"/>
    <w:rsid w:val="00880F99"/>
    <w:rsid w:val="00882EED"/>
    <w:rsid w:val="00886168"/>
    <w:rsid w:val="00886A95"/>
    <w:rsid w:val="008915A1"/>
    <w:rsid w:val="0089325C"/>
    <w:rsid w:val="00897514"/>
    <w:rsid w:val="008A0495"/>
    <w:rsid w:val="008A287C"/>
    <w:rsid w:val="008A3498"/>
    <w:rsid w:val="008A59FE"/>
    <w:rsid w:val="008A6047"/>
    <w:rsid w:val="008C4883"/>
    <w:rsid w:val="008C7C91"/>
    <w:rsid w:val="008D4E03"/>
    <w:rsid w:val="008E0E30"/>
    <w:rsid w:val="008E10D3"/>
    <w:rsid w:val="008E1E79"/>
    <w:rsid w:val="008E2515"/>
    <w:rsid w:val="008E4E1F"/>
    <w:rsid w:val="0091409C"/>
    <w:rsid w:val="00916315"/>
    <w:rsid w:val="0092308C"/>
    <w:rsid w:val="009243A9"/>
    <w:rsid w:val="00931A08"/>
    <w:rsid w:val="0093354D"/>
    <w:rsid w:val="00934131"/>
    <w:rsid w:val="00934301"/>
    <w:rsid w:val="009453EA"/>
    <w:rsid w:val="00955885"/>
    <w:rsid w:val="009576FF"/>
    <w:rsid w:val="0096674A"/>
    <w:rsid w:val="009762A1"/>
    <w:rsid w:val="0097733C"/>
    <w:rsid w:val="00991A61"/>
    <w:rsid w:val="00993488"/>
    <w:rsid w:val="00993B58"/>
    <w:rsid w:val="009954C9"/>
    <w:rsid w:val="009958FE"/>
    <w:rsid w:val="00996EA5"/>
    <w:rsid w:val="009B0EC4"/>
    <w:rsid w:val="009B3FA9"/>
    <w:rsid w:val="009B5146"/>
    <w:rsid w:val="009B643C"/>
    <w:rsid w:val="009C0618"/>
    <w:rsid w:val="009D10E5"/>
    <w:rsid w:val="009D1235"/>
    <w:rsid w:val="009D14E9"/>
    <w:rsid w:val="009E1D44"/>
    <w:rsid w:val="009E3F4C"/>
    <w:rsid w:val="009E7D61"/>
    <w:rsid w:val="009F3172"/>
    <w:rsid w:val="00A2252C"/>
    <w:rsid w:val="00A22F34"/>
    <w:rsid w:val="00A23DF0"/>
    <w:rsid w:val="00A30C23"/>
    <w:rsid w:val="00A314DA"/>
    <w:rsid w:val="00A31D6D"/>
    <w:rsid w:val="00A3295C"/>
    <w:rsid w:val="00A36309"/>
    <w:rsid w:val="00A41EE1"/>
    <w:rsid w:val="00A42EDD"/>
    <w:rsid w:val="00A45A79"/>
    <w:rsid w:val="00A53C95"/>
    <w:rsid w:val="00A54DAE"/>
    <w:rsid w:val="00A5658C"/>
    <w:rsid w:val="00A56B9A"/>
    <w:rsid w:val="00A67229"/>
    <w:rsid w:val="00A70841"/>
    <w:rsid w:val="00A74D49"/>
    <w:rsid w:val="00A74E52"/>
    <w:rsid w:val="00A8178D"/>
    <w:rsid w:val="00A821C7"/>
    <w:rsid w:val="00A916FE"/>
    <w:rsid w:val="00A97F89"/>
    <w:rsid w:val="00AB4C7B"/>
    <w:rsid w:val="00AC1C45"/>
    <w:rsid w:val="00AC698B"/>
    <w:rsid w:val="00AD37A2"/>
    <w:rsid w:val="00AF2A1D"/>
    <w:rsid w:val="00AF728A"/>
    <w:rsid w:val="00B00A0B"/>
    <w:rsid w:val="00B031BB"/>
    <w:rsid w:val="00B07567"/>
    <w:rsid w:val="00B106BF"/>
    <w:rsid w:val="00B11CCC"/>
    <w:rsid w:val="00B24FD1"/>
    <w:rsid w:val="00B25F48"/>
    <w:rsid w:val="00B27F79"/>
    <w:rsid w:val="00B30822"/>
    <w:rsid w:val="00B325BB"/>
    <w:rsid w:val="00B33883"/>
    <w:rsid w:val="00B47C2A"/>
    <w:rsid w:val="00B51A7C"/>
    <w:rsid w:val="00B53FC4"/>
    <w:rsid w:val="00B564CC"/>
    <w:rsid w:val="00B62416"/>
    <w:rsid w:val="00B66145"/>
    <w:rsid w:val="00B71CA4"/>
    <w:rsid w:val="00B71FB9"/>
    <w:rsid w:val="00B77109"/>
    <w:rsid w:val="00B81107"/>
    <w:rsid w:val="00B8474B"/>
    <w:rsid w:val="00B859B9"/>
    <w:rsid w:val="00B87C5C"/>
    <w:rsid w:val="00B919A1"/>
    <w:rsid w:val="00B93157"/>
    <w:rsid w:val="00B943B9"/>
    <w:rsid w:val="00BA7886"/>
    <w:rsid w:val="00BB3A5C"/>
    <w:rsid w:val="00BB60AF"/>
    <w:rsid w:val="00BC6567"/>
    <w:rsid w:val="00BC6F23"/>
    <w:rsid w:val="00BD374C"/>
    <w:rsid w:val="00BD6011"/>
    <w:rsid w:val="00BE1C44"/>
    <w:rsid w:val="00BE28EB"/>
    <w:rsid w:val="00BF0289"/>
    <w:rsid w:val="00BF5A10"/>
    <w:rsid w:val="00BF6F3F"/>
    <w:rsid w:val="00BF770A"/>
    <w:rsid w:val="00C04C95"/>
    <w:rsid w:val="00C113A1"/>
    <w:rsid w:val="00C11AED"/>
    <w:rsid w:val="00C12C94"/>
    <w:rsid w:val="00C24E3E"/>
    <w:rsid w:val="00C330A8"/>
    <w:rsid w:val="00C347F4"/>
    <w:rsid w:val="00C368C2"/>
    <w:rsid w:val="00C371FF"/>
    <w:rsid w:val="00C3782B"/>
    <w:rsid w:val="00C40A58"/>
    <w:rsid w:val="00C42667"/>
    <w:rsid w:val="00C47B5B"/>
    <w:rsid w:val="00C50DBB"/>
    <w:rsid w:val="00C51315"/>
    <w:rsid w:val="00C516CE"/>
    <w:rsid w:val="00C55193"/>
    <w:rsid w:val="00C61D2D"/>
    <w:rsid w:val="00C62A4A"/>
    <w:rsid w:val="00C72D20"/>
    <w:rsid w:val="00C7384C"/>
    <w:rsid w:val="00C80BA1"/>
    <w:rsid w:val="00C83133"/>
    <w:rsid w:val="00C83516"/>
    <w:rsid w:val="00C867F9"/>
    <w:rsid w:val="00C87076"/>
    <w:rsid w:val="00C90722"/>
    <w:rsid w:val="00C92DFD"/>
    <w:rsid w:val="00C9374A"/>
    <w:rsid w:val="00CA0BCD"/>
    <w:rsid w:val="00CA7F75"/>
    <w:rsid w:val="00CB0762"/>
    <w:rsid w:val="00CB790A"/>
    <w:rsid w:val="00CB7A9C"/>
    <w:rsid w:val="00CC7F6E"/>
    <w:rsid w:val="00CE0FB0"/>
    <w:rsid w:val="00CE17EE"/>
    <w:rsid w:val="00CE60F6"/>
    <w:rsid w:val="00CF1B86"/>
    <w:rsid w:val="00CF6337"/>
    <w:rsid w:val="00D0703F"/>
    <w:rsid w:val="00D074D7"/>
    <w:rsid w:val="00D15919"/>
    <w:rsid w:val="00D20526"/>
    <w:rsid w:val="00D22838"/>
    <w:rsid w:val="00D25A85"/>
    <w:rsid w:val="00D31047"/>
    <w:rsid w:val="00D313BF"/>
    <w:rsid w:val="00D331D7"/>
    <w:rsid w:val="00D41B31"/>
    <w:rsid w:val="00D50009"/>
    <w:rsid w:val="00D57954"/>
    <w:rsid w:val="00D63021"/>
    <w:rsid w:val="00D714B4"/>
    <w:rsid w:val="00D7297D"/>
    <w:rsid w:val="00D76E4D"/>
    <w:rsid w:val="00D8328E"/>
    <w:rsid w:val="00D85E5B"/>
    <w:rsid w:val="00D91246"/>
    <w:rsid w:val="00D914C1"/>
    <w:rsid w:val="00D93CDD"/>
    <w:rsid w:val="00DA7424"/>
    <w:rsid w:val="00DC070B"/>
    <w:rsid w:val="00DC0952"/>
    <w:rsid w:val="00DC0C8D"/>
    <w:rsid w:val="00DC2140"/>
    <w:rsid w:val="00DC64A0"/>
    <w:rsid w:val="00DE70B8"/>
    <w:rsid w:val="00DF22C3"/>
    <w:rsid w:val="00DF3FBB"/>
    <w:rsid w:val="00E00229"/>
    <w:rsid w:val="00E07642"/>
    <w:rsid w:val="00E10BE8"/>
    <w:rsid w:val="00E1502D"/>
    <w:rsid w:val="00E16693"/>
    <w:rsid w:val="00E16949"/>
    <w:rsid w:val="00E16B0E"/>
    <w:rsid w:val="00E321F8"/>
    <w:rsid w:val="00E33696"/>
    <w:rsid w:val="00E44167"/>
    <w:rsid w:val="00E53DBC"/>
    <w:rsid w:val="00E54270"/>
    <w:rsid w:val="00E63DDA"/>
    <w:rsid w:val="00E64815"/>
    <w:rsid w:val="00E72500"/>
    <w:rsid w:val="00E72B17"/>
    <w:rsid w:val="00E74ED0"/>
    <w:rsid w:val="00E75054"/>
    <w:rsid w:val="00E9300E"/>
    <w:rsid w:val="00E933D8"/>
    <w:rsid w:val="00E95196"/>
    <w:rsid w:val="00E95790"/>
    <w:rsid w:val="00EB1BA2"/>
    <w:rsid w:val="00EB1FE2"/>
    <w:rsid w:val="00EC3993"/>
    <w:rsid w:val="00EC7D22"/>
    <w:rsid w:val="00ED0DF1"/>
    <w:rsid w:val="00ED25D0"/>
    <w:rsid w:val="00ED30B0"/>
    <w:rsid w:val="00ED5B96"/>
    <w:rsid w:val="00ED6F03"/>
    <w:rsid w:val="00EE29AA"/>
    <w:rsid w:val="00F021DD"/>
    <w:rsid w:val="00F02321"/>
    <w:rsid w:val="00F031F3"/>
    <w:rsid w:val="00F03AF3"/>
    <w:rsid w:val="00F112E3"/>
    <w:rsid w:val="00F136A1"/>
    <w:rsid w:val="00F275E2"/>
    <w:rsid w:val="00F31A55"/>
    <w:rsid w:val="00F33833"/>
    <w:rsid w:val="00F33C61"/>
    <w:rsid w:val="00F40D69"/>
    <w:rsid w:val="00F41AE3"/>
    <w:rsid w:val="00F4440B"/>
    <w:rsid w:val="00F47E53"/>
    <w:rsid w:val="00F514E4"/>
    <w:rsid w:val="00F62B80"/>
    <w:rsid w:val="00F63DB5"/>
    <w:rsid w:val="00F6632F"/>
    <w:rsid w:val="00F6697A"/>
    <w:rsid w:val="00F67B62"/>
    <w:rsid w:val="00F67EA7"/>
    <w:rsid w:val="00F712C5"/>
    <w:rsid w:val="00F741CB"/>
    <w:rsid w:val="00F74937"/>
    <w:rsid w:val="00F74F9B"/>
    <w:rsid w:val="00F8120C"/>
    <w:rsid w:val="00F952B8"/>
    <w:rsid w:val="00FC123B"/>
    <w:rsid w:val="00FC449D"/>
    <w:rsid w:val="00FD384A"/>
    <w:rsid w:val="00FD6467"/>
    <w:rsid w:val="00FD70FF"/>
    <w:rsid w:val="00FE4FAB"/>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5820B"/>
  <w15:chartTrackingRefBased/>
  <w15:docId w15:val="{2229D2F3-6E50-C740-821D-D4C55294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A503A"/>
    <w:pPr>
      <w:jc w:val="both"/>
    </w:pPr>
  </w:style>
  <w:style w:type="paragraph" w:styleId="Kop1">
    <w:name w:val="heading 1"/>
    <w:basedOn w:val="Standaard"/>
    <w:next w:val="Hoofdstuk"/>
    <w:link w:val="Kop1Char"/>
    <w:autoRedefine/>
    <w:qFormat/>
    <w:rsid w:val="004A503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A503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A503A"/>
    <w:pPr>
      <w:outlineLvl w:val="2"/>
    </w:pPr>
    <w:rPr>
      <w:bCs/>
    </w:rPr>
  </w:style>
  <w:style w:type="paragraph" w:styleId="Kop4">
    <w:name w:val="heading 4"/>
    <w:basedOn w:val="Standaard"/>
    <w:next w:val="Standaard"/>
    <w:link w:val="Kop4Char"/>
    <w:autoRedefine/>
    <w:qFormat/>
    <w:rsid w:val="001148C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A503A"/>
    <w:pPr>
      <w:ind w:hanging="737"/>
      <w:jc w:val="left"/>
      <w:outlineLvl w:val="4"/>
    </w:pPr>
    <w:rPr>
      <w:b/>
      <w:bCs/>
      <w:color w:val="auto"/>
      <w:sz w:val="18"/>
      <w:lang w:val="en-US"/>
    </w:rPr>
  </w:style>
  <w:style w:type="paragraph" w:styleId="Kop6">
    <w:name w:val="heading 6"/>
    <w:basedOn w:val="Kop5"/>
    <w:next w:val="Standaard"/>
    <w:link w:val="Kop6Char"/>
    <w:qFormat/>
    <w:rsid w:val="004A503A"/>
    <w:pPr>
      <w:spacing w:before="80"/>
      <w:outlineLvl w:val="5"/>
    </w:pPr>
    <w:rPr>
      <w:b w:val="0"/>
      <w:bCs w:val="0"/>
      <w:lang w:val="nl-NL"/>
    </w:rPr>
  </w:style>
  <w:style w:type="paragraph" w:styleId="Kop7">
    <w:name w:val="heading 7"/>
    <w:basedOn w:val="Kop6"/>
    <w:next w:val="Standaard"/>
    <w:link w:val="Kop7Char"/>
    <w:qFormat/>
    <w:rsid w:val="004A503A"/>
    <w:pPr>
      <w:outlineLvl w:val="6"/>
    </w:pPr>
    <w:rPr>
      <w:i/>
    </w:rPr>
  </w:style>
  <w:style w:type="paragraph" w:styleId="Kop8">
    <w:name w:val="heading 8"/>
    <w:basedOn w:val="Standaard"/>
    <w:next w:val="Kop7"/>
    <w:link w:val="Kop8Char"/>
    <w:qFormat/>
    <w:rsid w:val="004A503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A503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A503A"/>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A503A"/>
    <w:rPr>
      <w:rFonts w:ascii="Arial" w:hAnsi="Arial"/>
      <w:b/>
      <w:lang w:val="en-US" w:eastAsia="nl-NL"/>
    </w:rPr>
  </w:style>
  <w:style w:type="character" w:customStyle="1" w:styleId="Kop4Char">
    <w:name w:val="Kop 4 Char"/>
    <w:basedOn w:val="Standaardalinea-lettertype"/>
    <w:link w:val="Kop4"/>
    <w:rsid w:val="001148C2"/>
    <w:rPr>
      <w:rFonts w:ascii="Arial" w:hAnsi="Arial"/>
      <w:color w:val="0000FF"/>
      <w:sz w:val="16"/>
      <w:lang w:val="nl-NL"/>
    </w:rPr>
  </w:style>
  <w:style w:type="character" w:customStyle="1" w:styleId="Kop5Char">
    <w:name w:val="Kop 5 Char"/>
    <w:basedOn w:val="Standaardalinea-lettertype"/>
    <w:link w:val="Kop5"/>
    <w:rsid w:val="004A503A"/>
    <w:rPr>
      <w:rFonts w:ascii="Arial" w:hAnsi="Arial"/>
      <w:b/>
      <w:bCs/>
      <w:sz w:val="18"/>
      <w:lang w:val="en-US" w:eastAsia="nl-NL"/>
    </w:rPr>
  </w:style>
  <w:style w:type="character" w:customStyle="1" w:styleId="Kop6Char">
    <w:name w:val="Kop 6 Char"/>
    <w:basedOn w:val="Standaardalinea-lettertype"/>
    <w:link w:val="Kop6"/>
    <w:rsid w:val="004A503A"/>
    <w:rPr>
      <w:rFonts w:ascii="Arial" w:hAnsi="Arial"/>
      <w:sz w:val="18"/>
      <w:lang w:val="nl-NL" w:eastAsia="nl-NL"/>
    </w:rPr>
  </w:style>
  <w:style w:type="character" w:customStyle="1" w:styleId="Kop7Char">
    <w:name w:val="Kop 7 Char"/>
    <w:basedOn w:val="Kop6Char"/>
    <w:link w:val="Kop7"/>
    <w:rsid w:val="004A503A"/>
    <w:rPr>
      <w:rFonts w:ascii="Arial" w:hAnsi="Arial"/>
      <w:i/>
      <w:sz w:val="18"/>
      <w:lang w:val="nl-NL" w:eastAsia="nl-NL"/>
    </w:rPr>
  </w:style>
  <w:style w:type="character" w:customStyle="1" w:styleId="Kop8Char">
    <w:name w:val="Kop 8 Char"/>
    <w:basedOn w:val="Kop7Char"/>
    <w:link w:val="Kop8"/>
    <w:rsid w:val="004A503A"/>
    <w:rPr>
      <w:rFonts w:ascii="Arial" w:hAnsi="Arial"/>
      <w:i/>
      <w:iCs/>
      <w:sz w:val="18"/>
      <w:lang w:val="en-US" w:eastAsia="nl-NL"/>
    </w:rPr>
  </w:style>
  <w:style w:type="paragraph" w:customStyle="1" w:styleId="83ProM">
    <w:name w:val="8.3 Pro M"/>
    <w:basedOn w:val="Standaard"/>
    <w:link w:val="83ProMChar"/>
    <w:autoRedefine/>
    <w:rsid w:val="004A503A"/>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A503A"/>
    <w:rPr>
      <w:rFonts w:ascii="Arial" w:hAnsi="Arial"/>
      <w:i/>
      <w:color w:val="999999"/>
      <w:sz w:val="16"/>
      <w:lang w:val="en-US" w:eastAsia="nl-NL"/>
    </w:rPr>
  </w:style>
  <w:style w:type="character" w:customStyle="1" w:styleId="Kop9Char">
    <w:name w:val="Kop 9 Char"/>
    <w:basedOn w:val="Standaardalinea-lettertype"/>
    <w:link w:val="Kop9"/>
    <w:rsid w:val="004A503A"/>
    <w:rPr>
      <w:rFonts w:ascii="Arial" w:hAnsi="Arial" w:cs="Arial"/>
      <w:i/>
      <w:color w:val="999999"/>
      <w:sz w:val="16"/>
      <w:szCs w:val="22"/>
      <w:lang w:val="en-US" w:eastAsia="nl-NL"/>
    </w:rPr>
  </w:style>
  <w:style w:type="character" w:customStyle="1" w:styleId="Char8">
    <w:name w:val="Char8"/>
    <w:basedOn w:val="Standaardalinea-lettertype"/>
    <w:rsid w:val="00E9300E"/>
    <w:rPr>
      <w:rFonts w:ascii="Arial" w:hAnsi="Arial"/>
      <w:b/>
      <w:lang w:val="en-US" w:eastAsia="nl-NL" w:bidi="ar-SA"/>
    </w:rPr>
  </w:style>
  <w:style w:type="character" w:customStyle="1" w:styleId="Char6">
    <w:name w:val="Char6"/>
    <w:basedOn w:val="Standaardalinea-lettertype"/>
    <w:rsid w:val="00E9300E"/>
    <w:rPr>
      <w:rFonts w:ascii="Arial" w:hAnsi="Arial"/>
      <w:color w:val="0000FF"/>
      <w:sz w:val="16"/>
      <w:lang w:val="nl-NL" w:eastAsia="nl-NL" w:bidi="ar-SA"/>
    </w:rPr>
  </w:style>
  <w:style w:type="character" w:customStyle="1" w:styleId="Char4">
    <w:name w:val="Char4"/>
    <w:basedOn w:val="Standaardalinea-lettertype"/>
    <w:rsid w:val="00E9300E"/>
    <w:rPr>
      <w:rFonts w:ascii="Arial" w:hAnsi="Arial"/>
      <w:sz w:val="18"/>
      <w:lang w:val="nl-NL" w:eastAsia="nl-NL" w:bidi="ar-SA"/>
    </w:rPr>
  </w:style>
  <w:style w:type="character" w:customStyle="1" w:styleId="Char5">
    <w:name w:val="Char5"/>
    <w:basedOn w:val="Standaardalinea-lettertype"/>
    <w:rsid w:val="00E9300E"/>
    <w:rPr>
      <w:rFonts w:ascii="Arial" w:hAnsi="Arial"/>
      <w:b/>
      <w:bCs/>
      <w:sz w:val="18"/>
      <w:lang w:val="en-US" w:eastAsia="nl-NL" w:bidi="ar-SA"/>
    </w:rPr>
  </w:style>
  <w:style w:type="character" w:customStyle="1" w:styleId="Char3">
    <w:name w:val="Char3"/>
    <w:basedOn w:val="Char4"/>
    <w:rsid w:val="00E9300E"/>
    <w:rPr>
      <w:rFonts w:ascii="Arial" w:hAnsi="Arial"/>
      <w:i/>
      <w:sz w:val="18"/>
      <w:lang w:val="nl-NL" w:eastAsia="nl-NL" w:bidi="ar-SA"/>
    </w:rPr>
  </w:style>
  <w:style w:type="character" w:customStyle="1" w:styleId="Char2">
    <w:name w:val="Char2"/>
    <w:basedOn w:val="Char3"/>
    <w:rsid w:val="00E9300E"/>
    <w:rPr>
      <w:rFonts w:ascii="Arial" w:hAnsi="Arial"/>
      <w:i/>
      <w:iCs/>
      <w:sz w:val="18"/>
      <w:lang w:val="en-US" w:eastAsia="nl-NL" w:bidi="ar-SA"/>
    </w:rPr>
  </w:style>
  <w:style w:type="character" w:customStyle="1" w:styleId="Char1">
    <w:name w:val="Char1"/>
    <w:basedOn w:val="Standaardalinea-lettertype"/>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4A503A"/>
    <w:rPr>
      <w:color w:val="0000FF"/>
    </w:rPr>
  </w:style>
  <w:style w:type="character" w:customStyle="1" w:styleId="Kop5BlauwChar">
    <w:name w:val="Kop 5 + Blauw Char"/>
    <w:basedOn w:val="Kop5Char"/>
    <w:link w:val="Kop5Blauw"/>
    <w:rsid w:val="004A503A"/>
    <w:rPr>
      <w:rFonts w:ascii="Arial" w:hAnsi="Arial"/>
      <w:b/>
      <w:bCs/>
      <w:color w:val="0000FF"/>
      <w:sz w:val="18"/>
      <w:lang w:val="en-US" w:eastAsia="nl-NL"/>
    </w:rPr>
  </w:style>
  <w:style w:type="paragraph" w:customStyle="1" w:styleId="81">
    <w:name w:val="8.1"/>
    <w:basedOn w:val="Standaard"/>
    <w:link w:val="81Char"/>
    <w:rsid w:val="004A503A"/>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4A503A"/>
    <w:rPr>
      <w:rFonts w:ascii="Arial" w:hAnsi="Arial" w:cs="Arial"/>
      <w:sz w:val="18"/>
      <w:szCs w:val="18"/>
      <w:lang w:eastAsia="nl-NL"/>
    </w:rPr>
  </w:style>
  <w:style w:type="paragraph" w:customStyle="1" w:styleId="81Def">
    <w:name w:val="8.1 Def"/>
    <w:basedOn w:val="81"/>
    <w:rsid w:val="004A503A"/>
    <w:rPr>
      <w:i/>
      <w:color w:val="808080"/>
      <w:sz w:val="16"/>
    </w:rPr>
  </w:style>
  <w:style w:type="paragraph" w:customStyle="1" w:styleId="81linkDeel">
    <w:name w:val="8.1 link Deel"/>
    <w:basedOn w:val="Standaard"/>
    <w:autoRedefine/>
    <w:rsid w:val="004A503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A503A"/>
    <w:pPr>
      <w:outlineLvl w:val="6"/>
    </w:pPr>
  </w:style>
  <w:style w:type="paragraph" w:customStyle="1" w:styleId="81linkLot">
    <w:name w:val="8.1 link Lot"/>
    <w:basedOn w:val="Standaard"/>
    <w:autoRedefine/>
    <w:rsid w:val="004A503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A503A"/>
    <w:pPr>
      <w:outlineLvl w:val="7"/>
    </w:pPr>
  </w:style>
  <w:style w:type="paragraph" w:customStyle="1" w:styleId="81link1">
    <w:name w:val="8.1 link1"/>
    <w:basedOn w:val="81"/>
    <w:link w:val="81link1Char"/>
    <w:rsid w:val="004A503A"/>
    <w:pPr>
      <w:tabs>
        <w:tab w:val="left" w:pos="1560"/>
      </w:tabs>
    </w:pPr>
    <w:rPr>
      <w:color w:val="000000"/>
      <w:sz w:val="16"/>
      <w:lang w:eastAsia="en-US"/>
    </w:rPr>
  </w:style>
  <w:style w:type="paragraph" w:customStyle="1" w:styleId="82">
    <w:name w:val="8.2"/>
    <w:basedOn w:val="81"/>
    <w:link w:val="82Char1"/>
    <w:rsid w:val="004A503A"/>
    <w:pPr>
      <w:tabs>
        <w:tab w:val="clear" w:pos="851"/>
        <w:tab w:val="left" w:pos="1134"/>
      </w:tabs>
      <w:ind w:left="1135"/>
    </w:pPr>
  </w:style>
  <w:style w:type="character" w:customStyle="1" w:styleId="82Char1">
    <w:name w:val="8.2 Char1"/>
    <w:basedOn w:val="81Char"/>
    <w:link w:val="82"/>
    <w:rsid w:val="004A503A"/>
    <w:rPr>
      <w:rFonts w:ascii="Arial" w:hAnsi="Arial" w:cs="Arial"/>
      <w:sz w:val="18"/>
      <w:szCs w:val="18"/>
      <w:lang w:eastAsia="nl-NL"/>
    </w:rPr>
  </w:style>
  <w:style w:type="paragraph" w:customStyle="1" w:styleId="82link2">
    <w:name w:val="8.2 link 2"/>
    <w:basedOn w:val="81link1"/>
    <w:rsid w:val="004A503A"/>
    <w:pPr>
      <w:tabs>
        <w:tab w:val="clear" w:pos="851"/>
        <w:tab w:val="left" w:pos="1134"/>
        <w:tab w:val="left" w:pos="1843"/>
        <w:tab w:val="left" w:pos="2552"/>
      </w:tabs>
      <w:ind w:left="1135"/>
    </w:pPr>
    <w:rPr>
      <w:color w:val="auto"/>
    </w:rPr>
  </w:style>
  <w:style w:type="paragraph" w:customStyle="1" w:styleId="82link3">
    <w:name w:val="8.2 link 3"/>
    <w:basedOn w:val="82link2"/>
    <w:rsid w:val="004A503A"/>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4A503A"/>
    <w:pPr>
      <w:tabs>
        <w:tab w:val="clear" w:pos="1134"/>
        <w:tab w:val="left" w:pos="1418"/>
      </w:tabs>
      <w:ind w:left="1418"/>
    </w:pPr>
  </w:style>
  <w:style w:type="character" w:customStyle="1" w:styleId="83Char1">
    <w:name w:val="8.3 Char1"/>
    <w:basedOn w:val="82Char1"/>
    <w:link w:val="83"/>
    <w:rsid w:val="004A503A"/>
    <w:rPr>
      <w:rFonts w:ascii="Arial" w:hAnsi="Arial" w:cs="Arial"/>
      <w:sz w:val="18"/>
      <w:szCs w:val="18"/>
      <w:lang w:eastAsia="nl-NL"/>
    </w:rPr>
  </w:style>
  <w:style w:type="paragraph" w:customStyle="1" w:styleId="83Normen">
    <w:name w:val="8.3 Normen"/>
    <w:basedOn w:val="83Kenm"/>
    <w:link w:val="83NormenChar"/>
    <w:rsid w:val="004A503A"/>
    <w:pPr>
      <w:tabs>
        <w:tab w:val="clear" w:pos="4253"/>
      </w:tabs>
      <w:ind w:left="4082" w:hanging="113"/>
    </w:pPr>
    <w:rPr>
      <w:b/>
      <w:color w:val="008000"/>
    </w:rPr>
  </w:style>
  <w:style w:type="paragraph" w:customStyle="1" w:styleId="83Kenm">
    <w:name w:val="8.3 Kenm"/>
    <w:basedOn w:val="83"/>
    <w:link w:val="83KenmChar"/>
    <w:autoRedefine/>
    <w:rsid w:val="004A503A"/>
    <w:pPr>
      <w:tabs>
        <w:tab w:val="left" w:pos="4253"/>
      </w:tabs>
      <w:spacing w:before="80"/>
      <w:ind w:left="3969" w:hanging="2835"/>
      <w:jc w:val="left"/>
    </w:pPr>
    <w:rPr>
      <w:sz w:val="16"/>
      <w:lang w:val="nl-NL"/>
    </w:rPr>
  </w:style>
  <w:style w:type="character" w:customStyle="1" w:styleId="83NormenChar">
    <w:name w:val="8.3 Normen Char"/>
    <w:basedOn w:val="Standaardalinea-lettertype"/>
    <w:link w:val="83Normen"/>
    <w:rsid w:val="004A503A"/>
    <w:rPr>
      <w:rFonts w:ascii="Arial" w:hAnsi="Arial" w:cs="Arial"/>
      <w:b/>
      <w:color w:val="008000"/>
      <w:sz w:val="16"/>
      <w:szCs w:val="18"/>
      <w:lang w:val="nl-NL" w:eastAsia="nl-NL"/>
    </w:rPr>
  </w:style>
  <w:style w:type="paragraph" w:customStyle="1" w:styleId="83ProM2">
    <w:name w:val="8.3 Pro M2"/>
    <w:basedOn w:val="83ProM"/>
    <w:rsid w:val="004A503A"/>
    <w:pPr>
      <w:tabs>
        <w:tab w:val="clear" w:pos="1418"/>
        <w:tab w:val="left" w:pos="1701"/>
      </w:tabs>
      <w:ind w:left="1701"/>
    </w:pPr>
    <w:rPr>
      <w:snapToGrid w:val="0"/>
    </w:rPr>
  </w:style>
  <w:style w:type="paragraph" w:customStyle="1" w:styleId="83ProM3">
    <w:name w:val="8.3 Pro M3"/>
    <w:basedOn w:val="83ProM2"/>
    <w:rsid w:val="004A503A"/>
    <w:pPr>
      <w:ind w:left="1985"/>
    </w:pPr>
    <w:rPr>
      <w:lang w:val="nl-NL"/>
    </w:rPr>
  </w:style>
  <w:style w:type="paragraph" w:customStyle="1" w:styleId="84">
    <w:name w:val="8.4"/>
    <w:basedOn w:val="83"/>
    <w:rsid w:val="004A503A"/>
    <w:pPr>
      <w:tabs>
        <w:tab w:val="clear" w:pos="1418"/>
        <w:tab w:val="left" w:pos="1701"/>
      </w:tabs>
      <w:ind w:left="1702"/>
    </w:pPr>
  </w:style>
  <w:style w:type="paragraph" w:customStyle="1" w:styleId="Deel">
    <w:name w:val="Deel"/>
    <w:basedOn w:val="Standaard"/>
    <w:autoRedefine/>
    <w:rsid w:val="004A503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A503A"/>
    <w:pPr>
      <w:shd w:val="clear" w:color="auto" w:fill="000080"/>
    </w:pPr>
    <w:rPr>
      <w:rFonts w:ascii="Geneva" w:hAnsi="Geneva"/>
    </w:rPr>
  </w:style>
  <w:style w:type="paragraph" w:styleId="Eindnoottekst">
    <w:name w:val="endnote text"/>
    <w:basedOn w:val="Standaard"/>
    <w:semiHidden/>
    <w:rsid w:val="004A503A"/>
  </w:style>
  <w:style w:type="character" w:styleId="GevolgdeHyperlink">
    <w:name w:val="FollowedHyperlink"/>
    <w:basedOn w:val="Standaardalinea-lettertype"/>
    <w:rsid w:val="004A503A"/>
    <w:rPr>
      <w:color w:val="800080"/>
      <w:u w:val="single"/>
    </w:rPr>
  </w:style>
  <w:style w:type="paragraph" w:customStyle="1" w:styleId="Hoofdgroep">
    <w:name w:val="Hoofdgroep"/>
    <w:basedOn w:val="Hoofdstuk"/>
    <w:rsid w:val="004A503A"/>
    <w:pPr>
      <w:outlineLvl w:val="1"/>
    </w:pPr>
    <w:rPr>
      <w:rFonts w:ascii="Helvetica" w:hAnsi="Helvetica"/>
      <w:b w:val="0"/>
      <w:color w:val="0000FF"/>
    </w:rPr>
  </w:style>
  <w:style w:type="character" w:styleId="Hyperlink">
    <w:name w:val="Hyperlink"/>
    <w:basedOn w:val="Standaardalinea-lettertype"/>
    <w:rsid w:val="004A503A"/>
    <w:rPr>
      <w:color w:val="0000FF"/>
      <w:u w:val="single"/>
    </w:rPr>
  </w:style>
  <w:style w:type="paragraph" w:styleId="Inhopg1">
    <w:name w:val="toc 1"/>
    <w:basedOn w:val="Standaard"/>
    <w:next w:val="Standaard"/>
    <w:rsid w:val="004A503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A503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A503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4A503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4A503A"/>
    <w:rPr>
      <w:noProof/>
      <w:sz w:val="16"/>
      <w:szCs w:val="24"/>
      <w:lang w:val="nl-NL" w:eastAsia="nl-NL"/>
    </w:rPr>
  </w:style>
  <w:style w:type="character" w:customStyle="1" w:styleId="Char">
    <w:name w:val="Char"/>
    <w:basedOn w:val="Standaardalinea-lettertype"/>
    <w:rsid w:val="00E9300E"/>
    <w:rPr>
      <w:noProof/>
      <w:sz w:val="16"/>
      <w:szCs w:val="24"/>
      <w:lang w:val="nl-NL" w:eastAsia="nl-NL" w:bidi="ar-SA"/>
    </w:rPr>
  </w:style>
  <w:style w:type="paragraph" w:styleId="Inhopg5">
    <w:name w:val="toc 5"/>
    <w:basedOn w:val="Standaard"/>
    <w:next w:val="Standaard"/>
    <w:rsid w:val="004A503A"/>
    <w:pPr>
      <w:tabs>
        <w:tab w:val="right" w:leader="dot" w:pos="8505"/>
      </w:tabs>
      <w:ind w:left="960"/>
    </w:pPr>
    <w:rPr>
      <w:sz w:val="16"/>
    </w:rPr>
  </w:style>
  <w:style w:type="paragraph" w:styleId="Inhopg6">
    <w:name w:val="toc 6"/>
    <w:basedOn w:val="Standaard"/>
    <w:next w:val="Standaard"/>
    <w:autoRedefine/>
    <w:semiHidden/>
    <w:rsid w:val="004A503A"/>
    <w:pPr>
      <w:ind w:left="1200"/>
    </w:pPr>
    <w:rPr>
      <w:sz w:val="16"/>
    </w:rPr>
  </w:style>
  <w:style w:type="paragraph" w:styleId="Inhopg7">
    <w:name w:val="toc 7"/>
    <w:basedOn w:val="Standaard"/>
    <w:next w:val="Standaard"/>
    <w:autoRedefine/>
    <w:semiHidden/>
    <w:rsid w:val="004A503A"/>
    <w:pPr>
      <w:ind w:left="1440"/>
    </w:pPr>
  </w:style>
  <w:style w:type="paragraph" w:styleId="Inhopg8">
    <w:name w:val="toc 8"/>
    <w:basedOn w:val="Standaard"/>
    <w:next w:val="Standaard"/>
    <w:autoRedefine/>
    <w:semiHidden/>
    <w:rsid w:val="004A503A"/>
    <w:pPr>
      <w:ind w:left="1680"/>
    </w:pPr>
  </w:style>
  <w:style w:type="paragraph" w:styleId="Inhopg9">
    <w:name w:val="toc 9"/>
    <w:basedOn w:val="Standaard"/>
    <w:next w:val="Standaard"/>
    <w:semiHidden/>
    <w:rsid w:val="004A503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4A503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4A503A"/>
    <w:rPr>
      <w:rFonts w:ascii="Helvetica" w:hAnsi="Helvetica"/>
      <w:color w:val="000000"/>
      <w:spacing w:val="-2"/>
      <w:sz w:val="16"/>
      <w:lang w:eastAsia="nl-NL"/>
    </w:rPr>
  </w:style>
  <w:style w:type="paragraph" w:customStyle="1" w:styleId="Link">
    <w:name w:val="Link"/>
    <w:autoRedefine/>
    <w:rsid w:val="004A503A"/>
    <w:pPr>
      <w:ind w:left="-851"/>
    </w:pPr>
    <w:rPr>
      <w:rFonts w:ascii="Arial" w:hAnsi="Arial" w:cs="Arial"/>
      <w:bCs/>
      <w:color w:val="0000FF"/>
      <w:sz w:val="18"/>
      <w:szCs w:val="24"/>
      <w:lang w:val="nl-NL"/>
    </w:rPr>
  </w:style>
  <w:style w:type="character" w:customStyle="1" w:styleId="MeetChar">
    <w:name w:val="MeetChar"/>
    <w:basedOn w:val="Standaardalinea-lettertype"/>
    <w:rsid w:val="004A503A"/>
    <w:rPr>
      <w:b/>
      <w:color w:val="008080"/>
    </w:rPr>
  </w:style>
  <w:style w:type="character" w:customStyle="1" w:styleId="Merk">
    <w:name w:val="Merk"/>
    <w:basedOn w:val="Standaardalinea-lettertype"/>
    <w:rsid w:val="004A503A"/>
    <w:rPr>
      <w:rFonts w:ascii="Helvetica" w:hAnsi="Helvetica"/>
      <w:b/>
      <w:noProof w:val="0"/>
      <w:color w:val="FF0000"/>
      <w:lang w:val="nl-NL"/>
    </w:rPr>
  </w:style>
  <w:style w:type="paragraph" w:customStyle="1" w:styleId="FACULT">
    <w:name w:val="FACULT"/>
    <w:basedOn w:val="Standaard"/>
    <w:next w:val="Standaard"/>
    <w:rsid w:val="004A503A"/>
    <w:rPr>
      <w:color w:val="0000FF"/>
    </w:rPr>
  </w:style>
  <w:style w:type="paragraph" w:customStyle="1" w:styleId="Volgnr">
    <w:name w:val="Volgnr"/>
    <w:basedOn w:val="Standaard"/>
    <w:next w:val="Standaard"/>
    <w:link w:val="VolgnrChar"/>
    <w:rsid w:val="004A503A"/>
    <w:pPr>
      <w:ind w:left="-851"/>
      <w:outlineLvl w:val="3"/>
    </w:pPr>
    <w:rPr>
      <w:rFonts w:ascii="Arial" w:hAnsi="Arial"/>
      <w:color w:val="000000"/>
      <w:sz w:val="16"/>
      <w:lang w:val="nl"/>
    </w:rPr>
  </w:style>
  <w:style w:type="character" w:customStyle="1" w:styleId="VolgnrChar">
    <w:name w:val="Volgnr Char"/>
    <w:basedOn w:val="Kop4Char"/>
    <w:link w:val="Volgnr"/>
    <w:rsid w:val="004A503A"/>
    <w:rPr>
      <w:rFonts w:ascii="Arial" w:hAnsi="Arial"/>
      <w:color w:val="000000"/>
      <w:sz w:val="16"/>
      <w:lang w:val="nl" w:eastAsia="nl-NL"/>
    </w:rPr>
  </w:style>
  <w:style w:type="paragraph" w:customStyle="1" w:styleId="Zieook">
    <w:name w:val="Zie ook"/>
    <w:basedOn w:val="Standaard"/>
    <w:rsid w:val="004A503A"/>
    <w:rPr>
      <w:rFonts w:ascii="Arial" w:hAnsi="Arial"/>
      <w:b/>
      <w:sz w:val="16"/>
    </w:rPr>
  </w:style>
  <w:style w:type="character" w:customStyle="1" w:styleId="Post">
    <w:name w:val="Post"/>
    <w:basedOn w:val="Standaardalinea-lettertype"/>
    <w:rsid w:val="004A503A"/>
    <w:rPr>
      <w:rFonts w:ascii="Arial" w:hAnsi="Arial" w:cs="Arial"/>
      <w:noProof/>
      <w:color w:val="0000FF"/>
      <w:sz w:val="16"/>
      <w:szCs w:val="16"/>
      <w:lang w:val="fr-FR"/>
    </w:rPr>
  </w:style>
  <w:style w:type="character" w:customStyle="1" w:styleId="OptieChar">
    <w:name w:val="OptieChar"/>
    <w:basedOn w:val="Standaardalinea-lettertype"/>
    <w:rsid w:val="004A503A"/>
    <w:rPr>
      <w:color w:val="FF0000"/>
    </w:rPr>
  </w:style>
  <w:style w:type="character" w:customStyle="1" w:styleId="MerkChar">
    <w:name w:val="MerkChar"/>
    <w:basedOn w:val="Standaardalinea-lettertype"/>
    <w:rsid w:val="004A503A"/>
    <w:rPr>
      <w:color w:val="FF6600"/>
    </w:rPr>
  </w:style>
  <w:style w:type="paragraph" w:customStyle="1" w:styleId="83KenmCursiefGrijs-50">
    <w:name w:val="8.3 Kenm + Cursief Grijs-50%"/>
    <w:basedOn w:val="83Kenm"/>
    <w:link w:val="83KenmCursiefGrijs-50Char"/>
    <w:rsid w:val="004A503A"/>
    <w:rPr>
      <w:bCs/>
      <w:i/>
      <w:iCs/>
      <w:color w:val="808080"/>
    </w:rPr>
  </w:style>
  <w:style w:type="character" w:customStyle="1" w:styleId="83KenmCursiefGrijs-50Char">
    <w:name w:val="8.3 Kenm + Cursief Grijs-50% Char"/>
    <w:basedOn w:val="Standaardalinea-lettertype"/>
    <w:link w:val="83KenmCursiefGrijs-50"/>
    <w:rsid w:val="004A503A"/>
    <w:rPr>
      <w:rFonts w:ascii="Arial" w:hAnsi="Arial" w:cs="Arial"/>
      <w:bCs/>
      <w:i/>
      <w:iCs/>
      <w:color w:val="808080"/>
      <w:sz w:val="16"/>
      <w:szCs w:val="18"/>
      <w:lang w:val="nl-NL" w:eastAsia="nl-NL"/>
    </w:rPr>
  </w:style>
  <w:style w:type="paragraph" w:customStyle="1" w:styleId="80">
    <w:name w:val="8.0"/>
    <w:basedOn w:val="Standaard"/>
    <w:link w:val="80Char"/>
    <w:autoRedefine/>
    <w:rsid w:val="0089325C"/>
    <w:pPr>
      <w:tabs>
        <w:tab w:val="left" w:pos="284"/>
      </w:tabs>
      <w:spacing w:after="40"/>
      <w:ind w:left="567"/>
    </w:pPr>
    <w:rPr>
      <w:rFonts w:ascii="Arial" w:hAnsi="Arial" w:cs="Arial"/>
      <w:sz w:val="18"/>
      <w:szCs w:val="18"/>
    </w:rPr>
  </w:style>
  <w:style w:type="character" w:customStyle="1" w:styleId="80Char">
    <w:name w:val="8.0 Char"/>
    <w:basedOn w:val="Standaardalinea-lettertype"/>
    <w:link w:val="80"/>
    <w:rsid w:val="0089325C"/>
    <w:rPr>
      <w:rFonts w:ascii="Arial" w:hAnsi="Arial" w:cs="Arial"/>
      <w:sz w:val="18"/>
      <w:szCs w:val="18"/>
    </w:rPr>
  </w:style>
  <w:style w:type="character" w:customStyle="1" w:styleId="SfbCodeChar">
    <w:name w:val="Sfb_Code Char"/>
    <w:basedOn w:val="Standaardalinea-lettertype"/>
    <w:link w:val="SfbCode"/>
    <w:rsid w:val="004A503A"/>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A503A"/>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4A503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A503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A503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A503A"/>
    <w:pPr>
      <w:spacing w:line="168" w:lineRule="atLeast"/>
    </w:pPr>
    <w:rPr>
      <w:rFonts w:ascii="Verdana" w:hAnsi="Verdana"/>
      <w:color w:val="000000"/>
      <w:sz w:val="16"/>
      <w:szCs w:val="12"/>
    </w:rPr>
  </w:style>
  <w:style w:type="paragraph" w:customStyle="1" w:styleId="Verdana6pt">
    <w:name w:val="Verdana 6 pt"/>
    <w:basedOn w:val="Standaard"/>
    <w:semiHidden/>
    <w:rsid w:val="004A503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4A503A"/>
    <w:pPr>
      <w:spacing w:before="40" w:after="20"/>
    </w:pPr>
    <w:rPr>
      <w:b/>
      <w:color w:val="FF0000"/>
      <w:lang w:val="nl-BE"/>
    </w:rPr>
  </w:style>
  <w:style w:type="character" w:customStyle="1" w:styleId="Merk1Char">
    <w:name w:val="Merk1 Char"/>
    <w:basedOn w:val="VolgnrChar"/>
    <w:link w:val="Merk1"/>
    <w:rsid w:val="004A503A"/>
    <w:rPr>
      <w:rFonts w:ascii="Arial" w:hAnsi="Arial"/>
      <w:b/>
      <w:color w:val="FF0000"/>
      <w:sz w:val="16"/>
      <w:lang w:val="nl" w:eastAsia="nl-NL"/>
    </w:rPr>
  </w:style>
  <w:style w:type="paragraph" w:customStyle="1" w:styleId="Bestek">
    <w:name w:val="Bestek"/>
    <w:basedOn w:val="Standaard"/>
    <w:rsid w:val="004A503A"/>
    <w:pPr>
      <w:ind w:left="-851"/>
    </w:pPr>
    <w:rPr>
      <w:rFonts w:ascii="Arial" w:hAnsi="Arial"/>
      <w:b/>
      <w:color w:val="FF0000"/>
    </w:rPr>
  </w:style>
  <w:style w:type="character" w:customStyle="1" w:styleId="Referentie">
    <w:name w:val="Referentie"/>
    <w:basedOn w:val="Standaardalinea-lettertype"/>
    <w:rsid w:val="004A503A"/>
    <w:rPr>
      <w:color w:val="FF6600"/>
    </w:rPr>
  </w:style>
  <w:style w:type="character" w:customStyle="1" w:styleId="RevisieDatum">
    <w:name w:val="RevisieDatum"/>
    <w:basedOn w:val="Standaardalinea-lettertype"/>
    <w:rsid w:val="004A503A"/>
    <w:rPr>
      <w:vanish/>
      <w:color w:val="auto"/>
    </w:rPr>
  </w:style>
  <w:style w:type="paragraph" w:customStyle="1" w:styleId="Merk2">
    <w:name w:val="Merk2"/>
    <w:basedOn w:val="Merk1"/>
    <w:link w:val="Merk2Char"/>
    <w:rsid w:val="004A503A"/>
    <w:pPr>
      <w:spacing w:before="60" w:after="60"/>
      <w:ind w:left="567" w:hanging="1418"/>
    </w:pPr>
    <w:rPr>
      <w:b w:val="0"/>
      <w:color w:val="0000FF"/>
    </w:rPr>
  </w:style>
  <w:style w:type="paragraph" w:styleId="Koptekst">
    <w:name w:val="header"/>
    <w:basedOn w:val="Standaard"/>
    <w:link w:val="KoptekstChar"/>
    <w:rsid w:val="004A503A"/>
    <w:pPr>
      <w:tabs>
        <w:tab w:val="center" w:pos="4536"/>
        <w:tab w:val="right" w:pos="9072"/>
      </w:tabs>
    </w:pPr>
  </w:style>
  <w:style w:type="paragraph" w:customStyle="1" w:styleId="FACULT-1">
    <w:name w:val="FACULT  -1"/>
    <w:basedOn w:val="FACULT"/>
    <w:rsid w:val="004A503A"/>
    <w:pPr>
      <w:ind w:left="851"/>
    </w:pPr>
  </w:style>
  <w:style w:type="paragraph" w:customStyle="1" w:styleId="FACULT-2">
    <w:name w:val="FACULT  -2"/>
    <w:basedOn w:val="Standaard"/>
    <w:rsid w:val="004A503A"/>
    <w:pPr>
      <w:ind w:left="1701"/>
    </w:pPr>
    <w:rPr>
      <w:color w:val="0000FF"/>
    </w:rPr>
  </w:style>
  <w:style w:type="character" w:customStyle="1" w:styleId="FacultChar">
    <w:name w:val="FacultChar"/>
    <w:basedOn w:val="Standaardalinea-lettertype"/>
    <w:rsid w:val="004A503A"/>
    <w:rPr>
      <w:color w:val="0000FF"/>
    </w:rPr>
  </w:style>
  <w:style w:type="paragraph" w:customStyle="1" w:styleId="MerkPar">
    <w:name w:val="MerkPar"/>
    <w:basedOn w:val="Standaard"/>
    <w:rsid w:val="004A503A"/>
    <w:rPr>
      <w:color w:val="FF6600"/>
    </w:rPr>
  </w:style>
  <w:style w:type="paragraph" w:customStyle="1" w:styleId="Meting">
    <w:name w:val="Meting"/>
    <w:basedOn w:val="Standaard"/>
    <w:rsid w:val="004A503A"/>
    <w:pPr>
      <w:ind w:left="1418" w:hanging="1418"/>
    </w:pPr>
  </w:style>
  <w:style w:type="paragraph" w:customStyle="1" w:styleId="Nota">
    <w:name w:val="Nota"/>
    <w:basedOn w:val="Standaard"/>
    <w:rsid w:val="004A503A"/>
    <w:rPr>
      <w:spacing w:val="-3"/>
      <w:lang w:val="en-US"/>
    </w:rPr>
  </w:style>
  <w:style w:type="paragraph" w:customStyle="1" w:styleId="OFWEL">
    <w:name w:val="OFWEL"/>
    <w:basedOn w:val="Standaard"/>
    <w:next w:val="Standaard"/>
    <w:rsid w:val="004A503A"/>
    <w:pPr>
      <w:jc w:val="left"/>
    </w:pPr>
    <w:rPr>
      <w:color w:val="008080"/>
    </w:rPr>
  </w:style>
  <w:style w:type="paragraph" w:customStyle="1" w:styleId="OFWEL-1">
    <w:name w:val="OFWEL -1"/>
    <w:basedOn w:val="OFWEL"/>
    <w:rsid w:val="004A503A"/>
    <w:pPr>
      <w:ind w:left="851"/>
    </w:pPr>
    <w:rPr>
      <w:spacing w:val="-3"/>
    </w:rPr>
  </w:style>
  <w:style w:type="paragraph" w:customStyle="1" w:styleId="OFWEL-2">
    <w:name w:val="OFWEL -2"/>
    <w:basedOn w:val="OFWEL-1"/>
    <w:rsid w:val="004A503A"/>
    <w:pPr>
      <w:ind w:left="1701"/>
    </w:pPr>
  </w:style>
  <w:style w:type="paragraph" w:customStyle="1" w:styleId="OFWEL-3">
    <w:name w:val="OFWEL -3"/>
    <w:basedOn w:val="OFWEL-2"/>
    <w:rsid w:val="004A503A"/>
    <w:pPr>
      <w:ind w:left="2552"/>
    </w:pPr>
  </w:style>
  <w:style w:type="character" w:customStyle="1" w:styleId="OfwelChar">
    <w:name w:val="OfwelChar"/>
    <w:basedOn w:val="Standaardalinea-lettertype"/>
    <w:rsid w:val="004A503A"/>
    <w:rPr>
      <w:color w:val="008080"/>
      <w:lang w:val="nl-BE"/>
    </w:rPr>
  </w:style>
  <w:style w:type="paragraph" w:styleId="Standaardinspringing">
    <w:name w:val="Normal Indent"/>
    <w:basedOn w:val="Standaard"/>
    <w:semiHidden/>
    <w:rsid w:val="004A503A"/>
    <w:pPr>
      <w:ind w:left="1418"/>
    </w:pPr>
  </w:style>
  <w:style w:type="paragraph" w:styleId="Voettekst">
    <w:name w:val="footer"/>
    <w:basedOn w:val="Standaard"/>
    <w:rsid w:val="004A503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4A503A"/>
    <w:pPr>
      <w:spacing w:line="168" w:lineRule="atLeast"/>
      <w:jc w:val="center"/>
    </w:pPr>
    <w:rPr>
      <w:rFonts w:ascii="Verdana" w:hAnsi="Verdana"/>
      <w:b/>
      <w:bCs/>
      <w:color w:val="000000"/>
      <w:sz w:val="16"/>
    </w:rPr>
  </w:style>
  <w:style w:type="character" w:customStyle="1" w:styleId="CharChar8">
    <w:name w:val="Char Char8"/>
    <w:basedOn w:val="Standaardalinea-lettertype"/>
    <w:rsid w:val="002F7B58"/>
    <w:rPr>
      <w:rFonts w:ascii="Arial" w:hAnsi="Arial"/>
      <w:b/>
      <w:lang w:val="en-US" w:eastAsia="nl-NL" w:bidi="ar-SA"/>
    </w:rPr>
  </w:style>
  <w:style w:type="paragraph" w:styleId="Ballontekst">
    <w:name w:val="Balloon Text"/>
    <w:basedOn w:val="Standaard"/>
    <w:link w:val="BallontekstChar"/>
    <w:uiPriority w:val="99"/>
    <w:unhideWhenUsed/>
    <w:rsid w:val="004A503A"/>
    <w:rPr>
      <w:rFonts w:ascii="Tahoma" w:hAnsi="Tahoma" w:cs="Tahoma"/>
      <w:sz w:val="16"/>
      <w:szCs w:val="16"/>
    </w:rPr>
  </w:style>
  <w:style w:type="character" w:customStyle="1" w:styleId="BallontekstChar">
    <w:name w:val="Ballontekst Char"/>
    <w:basedOn w:val="Standaardalinea-lettertype"/>
    <w:link w:val="Ballontekst"/>
    <w:uiPriority w:val="99"/>
    <w:rsid w:val="004A503A"/>
    <w:rPr>
      <w:rFonts w:ascii="Tahoma" w:hAnsi="Tahoma" w:cs="Tahoma"/>
      <w:sz w:val="16"/>
      <w:szCs w:val="16"/>
      <w:lang w:eastAsia="nl-NL"/>
    </w:rPr>
  </w:style>
  <w:style w:type="paragraph" w:customStyle="1" w:styleId="82linkHoofdgr50">
    <w:name w:val="8.2 link Hoofdgr.50"/>
    <w:basedOn w:val="81linkLot50"/>
    <w:next w:val="82link2"/>
    <w:rsid w:val="004A503A"/>
    <w:pPr>
      <w:ind w:firstLine="0"/>
      <w:outlineLvl w:val="8"/>
    </w:pPr>
    <w:rPr>
      <w:color w:val="800000"/>
    </w:rPr>
  </w:style>
  <w:style w:type="paragraph" w:customStyle="1" w:styleId="Kop4Rood">
    <w:name w:val="Kop 4 + Rood"/>
    <w:basedOn w:val="Kop4"/>
    <w:link w:val="Kop4RoodChar"/>
    <w:rsid w:val="004A503A"/>
    <w:rPr>
      <w:bCs/>
      <w:color w:val="FF0000"/>
    </w:rPr>
  </w:style>
  <w:style w:type="character" w:customStyle="1" w:styleId="Kop4RoodChar">
    <w:name w:val="Kop 4 + Rood Char"/>
    <w:basedOn w:val="Kop4Char"/>
    <w:link w:val="Kop4Rood"/>
    <w:rsid w:val="004A503A"/>
    <w:rPr>
      <w:rFonts w:ascii="Arial" w:hAnsi="Arial"/>
      <w:bCs/>
      <w:color w:val="FF0000"/>
      <w:sz w:val="16"/>
      <w:lang w:val="nl-NL" w:eastAsia="nl-NL"/>
    </w:rPr>
  </w:style>
  <w:style w:type="paragraph" w:customStyle="1" w:styleId="Project">
    <w:name w:val="Project"/>
    <w:basedOn w:val="Standaard"/>
    <w:rsid w:val="004A503A"/>
    <w:pPr>
      <w:suppressAutoHyphens/>
    </w:pPr>
    <w:rPr>
      <w:color w:val="800080"/>
      <w:spacing w:val="-3"/>
    </w:rPr>
  </w:style>
  <w:style w:type="character" w:customStyle="1" w:styleId="Revisie1">
    <w:name w:val="Revisie1"/>
    <w:basedOn w:val="Standaardalinea-lettertype"/>
    <w:rsid w:val="004A503A"/>
    <w:rPr>
      <w:color w:val="008080"/>
    </w:rPr>
  </w:style>
  <w:style w:type="paragraph" w:customStyle="1" w:styleId="SfBCode0">
    <w:name w:val="SfB_Code"/>
    <w:basedOn w:val="Standaard"/>
    <w:rsid w:val="004A503A"/>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basedOn w:val="Standaardalinea-lettertype"/>
    <w:rsid w:val="00C90722"/>
    <w:rPr>
      <w:color w:val="FF0000"/>
    </w:rPr>
  </w:style>
  <w:style w:type="character" w:customStyle="1" w:styleId="Kop2Char">
    <w:name w:val="Kop 2 Char"/>
    <w:basedOn w:val="Standaardalinea-lettertype"/>
    <w:link w:val="Kop2"/>
    <w:rsid w:val="000E7FD8"/>
    <w:rPr>
      <w:rFonts w:ascii="Arial" w:eastAsia="Times" w:hAnsi="Arial"/>
      <w:b/>
      <w:sz w:val="18"/>
      <w:lang w:val="nl-NL" w:eastAsia="nl-NL" w:bidi="ar-SA"/>
    </w:rPr>
  </w:style>
  <w:style w:type="character" w:customStyle="1" w:styleId="Kop3Char">
    <w:name w:val="Kop 3 Char"/>
    <w:basedOn w:val="Standaardalinea-lettertype"/>
    <w:link w:val="Kop3"/>
    <w:rsid w:val="00C83133"/>
    <w:rPr>
      <w:rFonts w:ascii="Arial" w:eastAsia="Times" w:hAnsi="Arial"/>
      <w:b/>
      <w:bCs/>
      <w:sz w:val="18"/>
      <w:lang w:val="nl-NL" w:eastAsia="nl-NL"/>
    </w:rPr>
  </w:style>
  <w:style w:type="character" w:customStyle="1" w:styleId="Merk2Char">
    <w:name w:val="Merk2 Char"/>
    <w:basedOn w:val="Merk1Char"/>
    <w:link w:val="Merk2"/>
    <w:rsid w:val="00C83133"/>
    <w:rPr>
      <w:rFonts w:ascii="Arial" w:hAnsi="Arial"/>
      <w:b/>
      <w:color w:val="0000FF"/>
      <w:sz w:val="16"/>
      <w:lang w:val="nl" w:eastAsia="nl-NL"/>
    </w:rPr>
  </w:style>
  <w:style w:type="character" w:customStyle="1" w:styleId="83KenmChar">
    <w:name w:val="8.3 Kenm Char"/>
    <w:basedOn w:val="Standaardalinea-lettertype"/>
    <w:link w:val="83Kenm"/>
    <w:rsid w:val="00C83133"/>
    <w:rPr>
      <w:rFonts w:ascii="Arial" w:hAnsi="Arial" w:cs="Arial"/>
      <w:sz w:val="16"/>
      <w:szCs w:val="18"/>
      <w:lang w:val="nl-NL" w:eastAsia="nl-NL"/>
    </w:rPr>
  </w:style>
  <w:style w:type="character" w:customStyle="1" w:styleId="81link1Char">
    <w:name w:val="8.1 link1 Char"/>
    <w:basedOn w:val="Standaardalinea-lettertype"/>
    <w:link w:val="81link1"/>
    <w:rsid w:val="00345E77"/>
    <w:rPr>
      <w:rFonts w:ascii="Arial" w:hAnsi="Arial" w:cs="Arial"/>
      <w:color w:val="000000"/>
      <w:sz w:val="16"/>
      <w:szCs w:val="18"/>
      <w:lang w:eastAsia="en-US"/>
    </w:rPr>
  </w:style>
  <w:style w:type="character" w:customStyle="1" w:styleId="apple-converted-space">
    <w:name w:val="apple-converted-space"/>
    <w:rsid w:val="00FE4FAB"/>
  </w:style>
  <w:style w:type="paragraph" w:customStyle="1" w:styleId="Partie">
    <w:name w:val="Partie"/>
    <w:basedOn w:val="Standaard"/>
    <w:rsid w:val="00797671"/>
    <w:pPr>
      <w:tabs>
        <w:tab w:val="left" w:pos="567"/>
        <w:tab w:val="left" w:pos="1134"/>
        <w:tab w:val="left" w:pos="1701"/>
      </w:tabs>
      <w:ind w:left="-851"/>
      <w:outlineLvl w:val="0"/>
    </w:pPr>
    <w:rPr>
      <w:rFonts w:ascii="Arial" w:hAnsi="Arial"/>
      <w:b/>
      <w:color w:val="FF0000"/>
      <w:sz w:val="18"/>
      <w:lang w:val="fr-BE"/>
    </w:rPr>
  </w:style>
  <w:style w:type="paragraph" w:customStyle="1" w:styleId="81FR">
    <w:name w:val="8.1 FR"/>
    <w:basedOn w:val="Standaard"/>
    <w:link w:val="81FRChar"/>
    <w:autoRedefine/>
    <w:rsid w:val="00797671"/>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797671"/>
    <w:rPr>
      <w:rFonts w:ascii="Arial" w:hAnsi="Arial" w:cs="Arial"/>
      <w:sz w:val="18"/>
      <w:szCs w:val="18"/>
      <w:lang w:val="fr-BE" w:eastAsia="nl-NL"/>
    </w:rPr>
  </w:style>
  <w:style w:type="paragraph" w:customStyle="1" w:styleId="80FR">
    <w:name w:val="8.0 FR"/>
    <w:basedOn w:val="Standaard"/>
    <w:link w:val="80FRChar"/>
    <w:autoRedefine/>
    <w:rsid w:val="00797671"/>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797671"/>
    <w:rPr>
      <w:rFonts w:ascii="Arial" w:hAnsi="Arial" w:cs="Arial"/>
      <w:sz w:val="18"/>
      <w:szCs w:val="18"/>
      <w:lang w:val="fr-BE" w:eastAsia="nl-NL"/>
    </w:rPr>
  </w:style>
  <w:style w:type="paragraph" w:customStyle="1" w:styleId="83Normes">
    <w:name w:val="8.3 Normes"/>
    <w:basedOn w:val="83Car"/>
    <w:link w:val="83NormesChar"/>
    <w:rsid w:val="00797671"/>
    <w:pPr>
      <w:tabs>
        <w:tab w:val="clear" w:pos="4253"/>
      </w:tabs>
      <w:ind w:left="4082" w:hanging="113"/>
    </w:pPr>
    <w:rPr>
      <w:color w:val="008000"/>
    </w:rPr>
  </w:style>
  <w:style w:type="character" w:customStyle="1" w:styleId="83NormesChar">
    <w:name w:val="8.3 Normes Char"/>
    <w:basedOn w:val="Standaardalinea-lettertype"/>
    <w:link w:val="83Normes"/>
    <w:rsid w:val="00797671"/>
    <w:rPr>
      <w:rFonts w:ascii="Arial" w:hAnsi="Arial" w:cs="Arial"/>
      <w:color w:val="008000"/>
      <w:sz w:val="16"/>
      <w:szCs w:val="18"/>
      <w:lang w:val="fr-BE" w:eastAsia="nl-NL"/>
    </w:rPr>
  </w:style>
  <w:style w:type="character" w:customStyle="1" w:styleId="CharMarque">
    <w:name w:val="CharMarque"/>
    <w:basedOn w:val="Standaardalinea-lettertype"/>
    <w:rsid w:val="005626B6"/>
    <w:rPr>
      <w:color w:val="FF6600"/>
      <w:lang w:val="fr-BE"/>
    </w:rPr>
  </w:style>
  <w:style w:type="paragraph" w:customStyle="1" w:styleId="Section">
    <w:name w:val="Section"/>
    <w:basedOn w:val="Standaard"/>
    <w:next w:val="Standaard"/>
    <w:autoRedefine/>
    <w:rsid w:val="005626B6"/>
    <w:pPr>
      <w:tabs>
        <w:tab w:val="left" w:pos="567"/>
        <w:tab w:val="left" w:pos="1134"/>
        <w:tab w:val="left" w:pos="1701"/>
      </w:tabs>
      <w:ind w:left="-851"/>
      <w:outlineLvl w:val="0"/>
    </w:pPr>
    <w:rPr>
      <w:rFonts w:ascii="Arial" w:hAnsi="Arial"/>
      <w:b/>
      <w:color w:val="000000"/>
      <w:sz w:val="18"/>
      <w:lang w:val="fr-BE"/>
    </w:rPr>
  </w:style>
  <w:style w:type="character" w:customStyle="1" w:styleId="WW8Num34z2">
    <w:name w:val="WW8Num34z2"/>
    <w:rsid w:val="00FC123B"/>
    <w:rPr>
      <w:rFonts w:ascii="Wingdings" w:hAnsi="Wingdings"/>
    </w:rPr>
  </w:style>
  <w:style w:type="paragraph" w:customStyle="1" w:styleId="Sous-section">
    <w:name w:val="Sous-section"/>
    <w:basedOn w:val="Section"/>
    <w:rsid w:val="00FC123B"/>
    <w:pPr>
      <w:outlineLvl w:val="1"/>
    </w:pPr>
    <w:rPr>
      <w:rFonts w:ascii="Helvetica" w:hAnsi="Helvetica"/>
      <w:b w:val="0"/>
      <w:color w:val="0000FF"/>
    </w:rPr>
  </w:style>
  <w:style w:type="character" w:customStyle="1" w:styleId="DateRvision">
    <w:name w:val="DateRévision"/>
    <w:basedOn w:val="Standaardalinea-lettertype"/>
    <w:rsid w:val="00FC123B"/>
    <w:rPr>
      <w:vanish/>
      <w:color w:val="auto"/>
      <w:lang w:val="fr-BE"/>
    </w:rPr>
  </w:style>
  <w:style w:type="paragraph" w:customStyle="1" w:styleId="Ligne">
    <w:name w:val="Ligne"/>
    <w:basedOn w:val="Standaard"/>
    <w:link w:val="LigneChar"/>
    <w:rsid w:val="00FC123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FC123B"/>
    <w:rPr>
      <w:rFonts w:ascii="Helvetica" w:hAnsi="Helvetica"/>
      <w:color w:val="000000"/>
      <w:spacing w:val="-2"/>
      <w:sz w:val="16"/>
      <w:lang w:eastAsia="nl-NL"/>
    </w:rPr>
  </w:style>
  <w:style w:type="character" w:customStyle="1" w:styleId="Rfrence">
    <w:name w:val="Référence"/>
    <w:basedOn w:val="Standaardalinea-lettertype"/>
    <w:rsid w:val="00FC123B"/>
    <w:rPr>
      <w:color w:val="FF6600"/>
      <w:lang w:val="fr-BE"/>
    </w:rPr>
  </w:style>
  <w:style w:type="paragraph" w:customStyle="1" w:styleId="Marque1">
    <w:name w:val="Marque1"/>
    <w:basedOn w:val="Kop4"/>
    <w:link w:val="Marque1Char"/>
    <w:rsid w:val="00FC123B"/>
    <w:pPr>
      <w:spacing w:before="120" w:after="120"/>
      <w:ind w:right="1134"/>
    </w:pPr>
    <w:rPr>
      <w:b/>
      <w:color w:val="FF0000"/>
      <w:lang w:val="fr-BE"/>
    </w:rPr>
  </w:style>
  <w:style w:type="character" w:customStyle="1" w:styleId="Marque1Char">
    <w:name w:val="Marque1 Char"/>
    <w:basedOn w:val="Standaardalinea-lettertype"/>
    <w:link w:val="Marque1"/>
    <w:rsid w:val="00FC123B"/>
    <w:rPr>
      <w:rFonts w:ascii="Arial" w:hAnsi="Arial"/>
      <w:b/>
      <w:color w:val="FF0000"/>
      <w:sz w:val="16"/>
      <w:lang w:val="fr-BE" w:eastAsia="nl-NL"/>
    </w:rPr>
  </w:style>
  <w:style w:type="character" w:customStyle="1" w:styleId="KoptekstChar">
    <w:name w:val="Koptekst Char"/>
    <w:basedOn w:val="Standaardalinea-lettertype"/>
    <w:link w:val="Koptekst"/>
    <w:rsid w:val="00D313BF"/>
    <w:rPr>
      <w:lang w:eastAsia="nl-NL"/>
    </w:rPr>
  </w:style>
  <w:style w:type="paragraph" w:customStyle="1" w:styleId="Cdch">
    <w:name w:val="Cdch"/>
    <w:basedOn w:val="Standaard"/>
    <w:rsid w:val="00D313BF"/>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fr&amp;k=0&amp;y=&amp;m=" TargetMode="External"/><Relationship Id="rId18" Type="http://schemas.openxmlformats.org/officeDocument/2006/relationships/hyperlink" Target="http://oas.bbri.be/pls/BBRI/pubnew.popup_info?par=26698&amp;lang=F&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stc.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fr&amp;k=0&amp;y=&amp;m=" TargetMode="External"/><Relationship Id="rId17" Type="http://schemas.openxmlformats.org/officeDocument/2006/relationships/hyperlink" Target="http://www.cstc.be/homepage/index.cfm?cat=login&amp;action=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as.bbri.be/pls/BBRI/pubnew.popup_info?par=34534&amp;lang=F&amp;layout=4" TargetMode="External"/><Relationship Id="rId20" Type="http://schemas.openxmlformats.org/officeDocument/2006/relationships/hyperlink" Target="http://oas.bbri.be/pls/BBRI/pubnew.popup_info?par=17888&amp;lang=F&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fr&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fr&amp;k=0&amp;y=&amp;m=" TargetMode="External"/><Relationship Id="rId23" Type="http://schemas.openxmlformats.org/officeDocument/2006/relationships/hyperlink" Target="http://www.vasco.eu" TargetMode="External"/><Relationship Id="rId10" Type="http://schemas.openxmlformats.org/officeDocument/2006/relationships/endnotes" Target="endnotes.xml"/><Relationship Id="rId19" Type="http://schemas.openxmlformats.org/officeDocument/2006/relationships/hyperlink" Target="http://www.cstc.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fr&amp;k=0&amp;y=&amp;m=" TargetMode="External"/><Relationship Id="rId22" Type="http://schemas.openxmlformats.org/officeDocument/2006/relationships/hyperlink" Target="mailto:info@vasco.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77EE-F021-4383-99B4-DCE170AF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6B5AB-9716-41C6-BE63-EAD664612AB8}">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54F0F152-7608-43A2-8D42-73EF552597FD}">
  <ds:schemaRefs>
    <ds:schemaRef ds:uri="http://schemas.microsoft.com/sharepoint/v3/contenttype/forms"/>
  </ds:schemaRefs>
</ds:datastoreItem>
</file>

<file path=customXml/itemProps4.xml><?xml version="1.0" encoding="utf-8"?>
<ds:datastoreItem xmlns:ds="http://schemas.openxmlformats.org/officeDocument/2006/customXml" ds:itemID="{0B902026-2ACA-411D-97B3-E0BDE6B7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35</TotalTime>
  <Pages>3</Pages>
  <Words>1350</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8762</CharactersWithSpaces>
  <SharedDoc>false</SharedDoc>
  <HLinks>
    <vt:vector size="78" baseType="variant">
      <vt:variant>
        <vt:i4>720905</vt:i4>
      </vt:variant>
      <vt:variant>
        <vt:i4>69</vt:i4>
      </vt:variant>
      <vt:variant>
        <vt:i4>0</vt:i4>
      </vt:variant>
      <vt:variant>
        <vt:i4>5</vt:i4>
      </vt:variant>
      <vt:variant>
        <vt:lpwstr>http://www.vasco.eu/</vt:lpwstr>
      </vt:variant>
      <vt:variant>
        <vt:lpwstr/>
      </vt:variant>
      <vt:variant>
        <vt:i4>7602244</vt:i4>
      </vt:variant>
      <vt:variant>
        <vt:i4>66</vt:i4>
      </vt:variant>
      <vt:variant>
        <vt:i4>0</vt:i4>
      </vt:variant>
      <vt:variant>
        <vt:i4>5</vt:i4>
      </vt:variant>
      <vt:variant>
        <vt:lpwstr>mailto:info@vasco.eu</vt:lpwstr>
      </vt:variant>
      <vt:variant>
        <vt:lpwstr/>
      </vt:variant>
      <vt:variant>
        <vt:i4>4915275</vt:i4>
      </vt:variant>
      <vt:variant>
        <vt:i4>30</vt:i4>
      </vt:variant>
      <vt:variant>
        <vt:i4>0</vt:i4>
      </vt:variant>
      <vt:variant>
        <vt:i4>5</vt:i4>
      </vt:variant>
      <vt:variant>
        <vt:lpwstr>http://www.cstc.be/homepage/index.cfm?cat=login&amp;action=login</vt:lpwstr>
      </vt:variant>
      <vt:variant>
        <vt:lpwstr/>
      </vt:variant>
      <vt:variant>
        <vt:i4>3407877</vt:i4>
      </vt:variant>
      <vt:variant>
        <vt:i4>27</vt:i4>
      </vt:variant>
      <vt:variant>
        <vt:i4>0</vt:i4>
      </vt:variant>
      <vt:variant>
        <vt:i4>5</vt:i4>
      </vt:variant>
      <vt:variant>
        <vt:lpwstr>http://oas.bbri.be/pls/BBRI/pubnew.popup_info?par=17888&amp;lang=F&amp;layout=4</vt:lpwstr>
      </vt:variant>
      <vt:variant>
        <vt:lpwstr/>
      </vt:variant>
      <vt:variant>
        <vt:i4>4915275</vt:i4>
      </vt:variant>
      <vt:variant>
        <vt:i4>24</vt:i4>
      </vt:variant>
      <vt:variant>
        <vt:i4>0</vt:i4>
      </vt:variant>
      <vt:variant>
        <vt:i4>5</vt:i4>
      </vt:variant>
      <vt:variant>
        <vt:lpwstr>http://www.cstc.be/homepage/index.cfm?cat=login&amp;action=login</vt:lpwstr>
      </vt:variant>
      <vt:variant>
        <vt:lpwstr/>
      </vt:variant>
      <vt:variant>
        <vt:i4>3407880</vt:i4>
      </vt:variant>
      <vt:variant>
        <vt:i4>21</vt:i4>
      </vt:variant>
      <vt:variant>
        <vt:i4>0</vt:i4>
      </vt:variant>
      <vt:variant>
        <vt:i4>5</vt:i4>
      </vt:variant>
      <vt:variant>
        <vt:lpwstr>http://oas.bbri.be/pls/BBRI/pubnew.popup_info?par=26698&amp;lang=F&amp;layout=4</vt:lpwstr>
      </vt:variant>
      <vt:variant>
        <vt:lpwstr/>
      </vt:variant>
      <vt:variant>
        <vt:i4>4915275</vt:i4>
      </vt:variant>
      <vt:variant>
        <vt:i4>18</vt:i4>
      </vt:variant>
      <vt:variant>
        <vt:i4>0</vt:i4>
      </vt:variant>
      <vt:variant>
        <vt:i4>5</vt:i4>
      </vt:variant>
      <vt:variant>
        <vt:lpwstr>http://www.cstc.be/homepage/index.cfm?cat=login&amp;action=login</vt:lpwstr>
      </vt:variant>
      <vt:variant>
        <vt:lpwstr/>
      </vt:variant>
      <vt:variant>
        <vt:i4>3932166</vt:i4>
      </vt:variant>
      <vt:variant>
        <vt:i4>15</vt:i4>
      </vt:variant>
      <vt:variant>
        <vt:i4>0</vt:i4>
      </vt:variant>
      <vt:variant>
        <vt:i4>5</vt:i4>
      </vt:variant>
      <vt:variant>
        <vt:lpwstr>http://oas.bbri.be/pls/BBRI/pubnew.popup_info?par=34534&amp;lang=F&amp;layout=4</vt:lpwstr>
      </vt:variant>
      <vt:variant>
        <vt:lpwstr/>
      </vt:variant>
      <vt:variant>
        <vt:i4>262220</vt:i4>
      </vt:variant>
      <vt:variant>
        <vt:i4>12</vt:i4>
      </vt:variant>
      <vt:variant>
        <vt:i4>0</vt:i4>
      </vt:variant>
      <vt:variant>
        <vt:i4>5</vt:i4>
      </vt:variant>
      <vt:variant>
        <vt:lpwstr>http://shop.nbn.be/Search/SearchResults.aspx?a=CEN%2fTR+14788&amp;b=&amp;c=&amp;d=&amp;e=&amp;f=&amp;g=1&amp;h=0&amp;i=&amp;j=docnr&amp;UIc=fr&amp;k=0&amp;y=&amp;m=</vt:lpwstr>
      </vt:variant>
      <vt:variant>
        <vt:lpwstr/>
      </vt:variant>
      <vt:variant>
        <vt:i4>2162743</vt:i4>
      </vt:variant>
      <vt:variant>
        <vt:i4>9</vt:i4>
      </vt:variant>
      <vt:variant>
        <vt:i4>0</vt:i4>
      </vt:variant>
      <vt:variant>
        <vt:i4>5</vt:i4>
      </vt:variant>
      <vt:variant>
        <vt:lpwstr>http://shop.nbn.be/Search/SearchResults.aspx?a=NBN+EN+15423&amp;b=&amp;c=&amp;d=&amp;e=&amp;f=&amp;g=1&amp;h=0&amp;i=&amp;j=docnr&amp;UIc=fr&amp;k=0&amp;y=&amp;m=</vt:lpwstr>
      </vt:variant>
      <vt:variant>
        <vt:lpwstr/>
      </vt:variant>
      <vt:variant>
        <vt:i4>2949175</vt:i4>
      </vt:variant>
      <vt:variant>
        <vt:i4>6</vt:i4>
      </vt:variant>
      <vt:variant>
        <vt:i4>0</vt:i4>
      </vt:variant>
      <vt:variant>
        <vt:i4>5</vt:i4>
      </vt:variant>
      <vt:variant>
        <vt:lpwstr>http://shop.nbn.be/Search/SearchResults.aspx?a=NBN+EN+12097&amp;b=&amp;c=&amp;d=&amp;e=&amp;f=&amp;g=1&amp;h=0&amp;i=&amp;j=docnr&amp;UIc=fr&amp;k=0&amp;y=&amp;m=</vt:lpwstr>
      </vt:variant>
      <vt:variant>
        <vt:lpwstr/>
      </vt:variant>
      <vt:variant>
        <vt:i4>2228286</vt:i4>
      </vt:variant>
      <vt:variant>
        <vt:i4>3</vt:i4>
      </vt:variant>
      <vt:variant>
        <vt:i4>0</vt:i4>
      </vt:variant>
      <vt:variant>
        <vt:i4>5</vt:i4>
      </vt:variant>
      <vt:variant>
        <vt:lpwstr>http://shop.nbn.be/Search/SearchResults.aspx?a=NBN+EN+13779&amp;b=&amp;c=&amp;d=&amp;e=&amp;f=&amp;g=1&amp;h=0&amp;i=&amp;j=docnr&amp;UIc=fr&amp;k=0&amp;y=&amp;m=</vt:lpwstr>
      </vt:variant>
      <vt:variant>
        <vt:lpwstr/>
      </vt:variant>
      <vt:variant>
        <vt:i4>2359413</vt:i4>
      </vt:variant>
      <vt:variant>
        <vt:i4>0</vt:i4>
      </vt:variant>
      <vt:variant>
        <vt:i4>0</vt:i4>
      </vt:variant>
      <vt:variant>
        <vt:i4>5</vt:i4>
      </vt:variant>
      <vt:variant>
        <vt:lpwstr>http://shop.nbn.be/Search/SearchResults.aspx?a=NBN+D+50-001&amp;b=&amp;c=&amp;d=&amp;e=&amp;f=&amp;g=1&amp;h=0&amp;i=&amp;j=docnr&amp;UIc=fr&amp;k=0&amp;y=&amp;m=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10</cp:revision>
  <cp:lastPrinted>2013-09-23T08:15:00Z</cp:lastPrinted>
  <dcterms:created xsi:type="dcterms:W3CDTF">2022-03-16T07:42:00Z</dcterms:created>
  <dcterms:modified xsi:type="dcterms:W3CDTF">2023-02-02T13:00:00Z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